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16DD7" w14:textId="77777777" w:rsidR="00020FA7" w:rsidRPr="005202C3" w:rsidRDefault="00020FA7" w:rsidP="00020FA7">
      <w:pPr>
        <w:keepNext/>
        <w:widowControl/>
        <w:adjustRightInd w:val="0"/>
        <w:spacing w:before="360" w:after="360"/>
        <w:ind w:right="-1"/>
        <w:contextualSpacing/>
        <w:jc w:val="center"/>
        <w:outlineLvl w:val="0"/>
        <w:rPr>
          <w:rFonts w:asciiTheme="minorHAnsi" w:eastAsia="Calibri" w:hAnsiTheme="minorHAnsi" w:cstheme="minorHAnsi"/>
          <w:b/>
          <w:sz w:val="28"/>
          <w:szCs w:val="28"/>
          <w:lang w:val="pt-BR"/>
        </w:rPr>
      </w:pPr>
      <w:r w:rsidRPr="005202C3">
        <w:rPr>
          <w:rFonts w:asciiTheme="minorHAnsi" w:eastAsia="Calibri" w:hAnsiTheme="minorHAnsi" w:cstheme="minorHAnsi"/>
          <w:b/>
          <w:sz w:val="28"/>
          <w:szCs w:val="28"/>
          <w:lang w:val="pt-BR"/>
        </w:rPr>
        <w:t>ANEXO I</w:t>
      </w:r>
    </w:p>
    <w:p w14:paraId="2F9FDA3A" w14:textId="77777777" w:rsidR="00020FA7" w:rsidRPr="005202C3" w:rsidRDefault="00020FA7" w:rsidP="00020FA7">
      <w:pPr>
        <w:keepNext/>
        <w:widowControl/>
        <w:adjustRightInd w:val="0"/>
        <w:spacing w:before="360" w:after="360"/>
        <w:ind w:right="-1"/>
        <w:contextualSpacing/>
        <w:jc w:val="center"/>
        <w:outlineLvl w:val="0"/>
        <w:rPr>
          <w:rFonts w:asciiTheme="minorHAnsi" w:eastAsia="Calibri" w:hAnsiTheme="minorHAnsi" w:cstheme="minorHAnsi"/>
          <w:b/>
          <w:sz w:val="28"/>
          <w:szCs w:val="28"/>
          <w:lang w:val="pt-BR"/>
        </w:rPr>
      </w:pPr>
      <w:r w:rsidRPr="005202C3">
        <w:rPr>
          <w:rFonts w:asciiTheme="minorHAnsi" w:eastAsia="Calibri" w:hAnsiTheme="minorHAnsi" w:cstheme="minorHAnsi"/>
          <w:b/>
          <w:sz w:val="28"/>
          <w:szCs w:val="28"/>
          <w:lang w:val="pt-BR"/>
        </w:rPr>
        <w:t>TERMO</w:t>
      </w:r>
      <w:r w:rsidRPr="005202C3">
        <w:rPr>
          <w:rFonts w:asciiTheme="minorHAnsi" w:eastAsia="Calibri" w:hAnsiTheme="minorHAnsi" w:cstheme="minorHAnsi"/>
          <w:b/>
          <w:spacing w:val="-2"/>
          <w:sz w:val="28"/>
          <w:szCs w:val="28"/>
          <w:lang w:val="pt-BR"/>
        </w:rPr>
        <w:t xml:space="preserve"> </w:t>
      </w:r>
      <w:r w:rsidRPr="005202C3">
        <w:rPr>
          <w:rFonts w:asciiTheme="minorHAnsi" w:eastAsia="Calibri" w:hAnsiTheme="minorHAnsi" w:cstheme="minorHAnsi"/>
          <w:b/>
          <w:sz w:val="28"/>
          <w:szCs w:val="28"/>
          <w:lang w:val="pt-BR"/>
        </w:rPr>
        <w:t>DE</w:t>
      </w:r>
      <w:r w:rsidRPr="005202C3">
        <w:rPr>
          <w:rFonts w:asciiTheme="minorHAnsi" w:eastAsia="Calibri" w:hAnsiTheme="minorHAnsi" w:cstheme="minorHAnsi"/>
          <w:b/>
          <w:spacing w:val="-1"/>
          <w:sz w:val="28"/>
          <w:szCs w:val="28"/>
          <w:lang w:val="pt-BR"/>
        </w:rPr>
        <w:t xml:space="preserve"> </w:t>
      </w:r>
      <w:r w:rsidRPr="005202C3">
        <w:rPr>
          <w:rFonts w:asciiTheme="minorHAnsi" w:eastAsia="Calibri" w:hAnsiTheme="minorHAnsi" w:cstheme="minorHAnsi"/>
          <w:b/>
          <w:sz w:val="28"/>
          <w:szCs w:val="28"/>
          <w:lang w:val="pt-BR"/>
        </w:rPr>
        <w:t>REFERÊNCIA</w:t>
      </w:r>
    </w:p>
    <w:p w14:paraId="2283A622" w14:textId="77777777" w:rsidR="00020FA7" w:rsidRPr="005202C3" w:rsidRDefault="00020FA7" w:rsidP="00020FA7">
      <w:pPr>
        <w:spacing w:before="5"/>
        <w:rPr>
          <w:rFonts w:asciiTheme="minorHAnsi" w:eastAsia="Cambria" w:hAnsiTheme="minorHAnsi" w:cstheme="minorHAnsi"/>
          <w:b/>
          <w:sz w:val="15"/>
          <w:szCs w:val="24"/>
          <w:lang w:val="pt-BR"/>
        </w:rPr>
      </w:pPr>
    </w:p>
    <w:p w14:paraId="2F892FA2" w14:textId="77777777" w:rsidR="00020FA7" w:rsidRPr="005202C3" w:rsidRDefault="00020FA7" w:rsidP="00020FA7">
      <w:pPr>
        <w:spacing w:before="5"/>
        <w:rPr>
          <w:rFonts w:asciiTheme="minorHAnsi" w:eastAsia="Cambria" w:hAnsiTheme="minorHAnsi" w:cstheme="minorHAnsi"/>
          <w:b/>
          <w:sz w:val="15"/>
          <w:szCs w:val="24"/>
          <w:lang w:val="pt-BR"/>
        </w:rPr>
      </w:pPr>
    </w:p>
    <w:p w14:paraId="3CF5260E" w14:textId="77777777" w:rsidR="00020FA7" w:rsidRPr="005202C3" w:rsidRDefault="00020FA7" w:rsidP="00020FA7">
      <w:pPr>
        <w:spacing w:before="5"/>
        <w:rPr>
          <w:rFonts w:asciiTheme="minorHAnsi" w:eastAsia="Cambria" w:hAnsiTheme="minorHAnsi" w:cstheme="minorHAnsi"/>
          <w:b/>
          <w:sz w:val="15"/>
          <w:szCs w:val="24"/>
          <w:lang w:val="pt-BR"/>
        </w:rPr>
      </w:pPr>
      <w:r w:rsidRPr="005202C3">
        <w:rPr>
          <w:rFonts w:asciiTheme="minorHAnsi" w:eastAsia="Cambria" w:hAnsiTheme="minorHAnsi" w:cstheme="minorHAnsi"/>
          <w:noProof/>
          <w:sz w:val="24"/>
          <w:szCs w:val="24"/>
          <w:lang w:val="pt-BR"/>
        </w:rPr>
        <mc:AlternateContent>
          <mc:Choice Requires="wps">
            <w:drawing>
              <wp:anchor distT="0" distB="0" distL="0" distR="0" simplePos="0" relativeHeight="251658240" behindDoc="1" locked="0" layoutInCell="1" allowOverlap="1" wp14:anchorId="003379F5" wp14:editId="51DA5F2E">
                <wp:simplePos x="0" y="0"/>
                <wp:positionH relativeFrom="page">
                  <wp:posOffset>1213485</wp:posOffset>
                </wp:positionH>
                <wp:positionV relativeFrom="paragraph">
                  <wp:posOffset>66675</wp:posOffset>
                </wp:positionV>
                <wp:extent cx="5618480" cy="1270"/>
                <wp:effectExtent l="0" t="0" r="0" b="0"/>
                <wp:wrapTopAndBottom/>
                <wp:docPr id="6"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8480" cy="1270"/>
                        </a:xfrm>
                        <a:custGeom>
                          <a:avLst/>
                          <a:gdLst>
                            <a:gd name="T0" fmla="+- 0 1956 1956"/>
                            <a:gd name="T1" fmla="*/ T0 w 8848"/>
                            <a:gd name="T2" fmla="+- 0 10804 1956"/>
                            <a:gd name="T3" fmla="*/ T2 w 8848"/>
                          </a:gdLst>
                          <a:ahLst/>
                          <a:cxnLst>
                            <a:cxn ang="0">
                              <a:pos x="T1" y="0"/>
                            </a:cxn>
                            <a:cxn ang="0">
                              <a:pos x="T3" y="0"/>
                            </a:cxn>
                          </a:cxnLst>
                          <a:rect l="0" t="0" r="r" b="b"/>
                          <a:pathLst>
                            <a:path w="8848">
                              <a:moveTo>
                                <a:pt x="0" y="0"/>
                              </a:moveTo>
                              <a:lnTo>
                                <a:pt x="8848" y="0"/>
                              </a:lnTo>
                            </a:path>
                          </a:pathLst>
                        </a:custGeom>
                        <a:noFill/>
                        <a:ln w="6096">
                          <a:solidFill>
                            <a:srgbClr val="E0E0E0"/>
                          </a:solidFill>
                          <a:prstDash val="sysDot"/>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98677" id="Forma Livre: Forma 1" o:spid="_x0000_s1026" style="position:absolute;margin-left:95.55pt;margin-top:5.25pt;width:442.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" path="m,l8848,e" filled="f" strokecolor="#e0e0e0" strokeweight=".48pt">
                <v:stroke dashstyle="1 1"/>
                <v:path arrowok="t" o:connecttype="custom" o:connectlocs="0,0;5618480,0" o:connectangles="0,0"/>
                <w10:wrap type="topAndBottom" anchorx="page"/>
              </v:shape>
            </w:pict>
          </mc:Fallback>
        </mc:AlternateContent>
      </w:r>
    </w:p>
    <w:p w14:paraId="23C1B683" w14:textId="15300FA3" w:rsidR="00020FA7" w:rsidRPr="005202C3" w:rsidRDefault="00020FA7" w:rsidP="00467CA4">
      <w:pPr>
        <w:ind w:right="12"/>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 xml:space="preserve">Aquisição de </w:t>
      </w:r>
      <w:r w:rsidR="00B9475C" w:rsidRPr="005202C3">
        <w:rPr>
          <w:rFonts w:asciiTheme="minorHAnsi" w:eastAsia="Cambria" w:hAnsiTheme="minorHAnsi" w:cstheme="minorHAnsi"/>
          <w:sz w:val="24"/>
          <w:szCs w:val="24"/>
          <w:lang w:val="pt-BR"/>
        </w:rPr>
        <w:t>aquisição de armários</w:t>
      </w:r>
      <w:r w:rsidRPr="005202C3">
        <w:rPr>
          <w:rFonts w:asciiTheme="minorHAnsi" w:eastAsia="Cambria" w:hAnsiTheme="minorHAnsi" w:cstheme="minorHAnsi"/>
          <w:sz w:val="24"/>
          <w:szCs w:val="24"/>
          <w:lang w:val="pt-BR"/>
        </w:rPr>
        <w:t xml:space="preserve"> para suprir as necessidades da Câmara Municipal de Bom Jardim de Minas. Conforme</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disposições</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do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inciso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II</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e</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do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parágrafo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3º,</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ambos</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do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artigo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75</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da</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Lei</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14.133/2021, a Câmara Municipal de Bom Jardim de Minas, faz saber que está em</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andamento</w:t>
      </w:r>
      <w:r w:rsidRPr="005202C3">
        <w:rPr>
          <w:rFonts w:asciiTheme="minorHAnsi" w:eastAsia="Cambria" w:hAnsiTheme="minorHAnsi" w:cstheme="minorHAnsi"/>
          <w:spacing w:val="-4"/>
          <w:sz w:val="24"/>
          <w:szCs w:val="24"/>
          <w:lang w:val="pt-BR"/>
        </w:rPr>
        <w:t xml:space="preserve"> </w:t>
      </w:r>
      <w:r w:rsidRPr="005202C3">
        <w:rPr>
          <w:rFonts w:asciiTheme="minorHAnsi" w:eastAsia="Cambria" w:hAnsiTheme="minorHAnsi" w:cstheme="minorHAnsi"/>
          <w:sz w:val="24"/>
          <w:szCs w:val="24"/>
          <w:lang w:val="pt-BR"/>
        </w:rPr>
        <w:t>um</w:t>
      </w:r>
      <w:r w:rsidRPr="005202C3">
        <w:rPr>
          <w:rFonts w:asciiTheme="minorHAnsi" w:eastAsia="Cambria" w:hAnsiTheme="minorHAnsi" w:cstheme="minorHAnsi"/>
          <w:spacing w:val="-3"/>
          <w:sz w:val="24"/>
          <w:szCs w:val="24"/>
          <w:lang w:val="pt-BR"/>
        </w:rPr>
        <w:t xml:space="preserve"> </w:t>
      </w:r>
      <w:r w:rsidRPr="005202C3">
        <w:rPr>
          <w:rFonts w:asciiTheme="minorHAnsi" w:eastAsia="Cambria" w:hAnsiTheme="minorHAnsi" w:cstheme="minorHAnsi"/>
          <w:sz w:val="24"/>
          <w:szCs w:val="24"/>
          <w:lang w:val="pt-BR"/>
        </w:rPr>
        <w:t>processo</w:t>
      </w:r>
      <w:r w:rsidRPr="005202C3">
        <w:rPr>
          <w:rFonts w:asciiTheme="minorHAnsi" w:eastAsia="Cambria" w:hAnsiTheme="minorHAnsi" w:cstheme="minorHAnsi"/>
          <w:spacing w:val="-2"/>
          <w:sz w:val="24"/>
          <w:szCs w:val="24"/>
          <w:lang w:val="pt-BR"/>
        </w:rPr>
        <w:t xml:space="preserve"> </w:t>
      </w:r>
      <w:r w:rsidRPr="005202C3">
        <w:rPr>
          <w:rFonts w:asciiTheme="minorHAnsi" w:eastAsia="Cambria" w:hAnsiTheme="minorHAnsi" w:cstheme="minorHAnsi"/>
          <w:sz w:val="24"/>
          <w:szCs w:val="24"/>
          <w:lang w:val="pt-BR"/>
        </w:rPr>
        <w:t>de</w:t>
      </w:r>
      <w:r w:rsidRPr="005202C3">
        <w:rPr>
          <w:rFonts w:asciiTheme="minorHAnsi" w:eastAsia="Cambria" w:hAnsiTheme="minorHAnsi" w:cstheme="minorHAnsi"/>
          <w:spacing w:val="-2"/>
          <w:sz w:val="24"/>
          <w:szCs w:val="24"/>
          <w:lang w:val="pt-BR"/>
        </w:rPr>
        <w:t xml:space="preserve"> </w:t>
      </w:r>
      <w:r w:rsidRPr="005202C3">
        <w:rPr>
          <w:rFonts w:asciiTheme="minorHAnsi" w:eastAsia="Cambria" w:hAnsiTheme="minorHAnsi" w:cstheme="minorHAnsi"/>
          <w:sz w:val="24"/>
          <w:szCs w:val="24"/>
          <w:lang w:val="pt-BR"/>
        </w:rPr>
        <w:t>compra</w:t>
      </w:r>
      <w:r w:rsidRPr="005202C3">
        <w:rPr>
          <w:rFonts w:asciiTheme="minorHAnsi" w:eastAsia="Cambria" w:hAnsiTheme="minorHAnsi" w:cstheme="minorHAnsi"/>
          <w:spacing w:val="-3"/>
          <w:sz w:val="24"/>
          <w:szCs w:val="24"/>
          <w:lang w:val="pt-BR"/>
        </w:rPr>
        <w:t xml:space="preserve"> </w:t>
      </w:r>
      <w:r w:rsidRPr="005202C3">
        <w:rPr>
          <w:rFonts w:asciiTheme="minorHAnsi" w:eastAsia="Cambria" w:hAnsiTheme="minorHAnsi" w:cstheme="minorHAnsi"/>
          <w:sz w:val="24"/>
          <w:szCs w:val="24"/>
          <w:lang w:val="pt-BR"/>
        </w:rPr>
        <w:t>direta</w:t>
      </w:r>
      <w:r w:rsidRPr="005202C3">
        <w:rPr>
          <w:rFonts w:asciiTheme="minorHAnsi" w:eastAsia="Cambria" w:hAnsiTheme="minorHAnsi" w:cstheme="minorHAnsi"/>
          <w:spacing w:val="-3"/>
          <w:sz w:val="24"/>
          <w:szCs w:val="24"/>
          <w:lang w:val="pt-BR"/>
        </w:rPr>
        <w:t xml:space="preserve"> </w:t>
      </w:r>
      <w:r w:rsidRPr="005202C3">
        <w:rPr>
          <w:rFonts w:asciiTheme="minorHAnsi" w:eastAsia="Cambria" w:hAnsiTheme="minorHAnsi" w:cstheme="minorHAnsi"/>
          <w:sz w:val="24"/>
          <w:szCs w:val="24"/>
          <w:lang w:val="pt-BR"/>
        </w:rPr>
        <w:t>por</w:t>
      </w:r>
      <w:r w:rsidRPr="005202C3">
        <w:rPr>
          <w:rFonts w:asciiTheme="minorHAnsi" w:eastAsia="Cambria" w:hAnsiTheme="minorHAnsi" w:cstheme="minorHAnsi"/>
          <w:spacing w:val="-2"/>
          <w:sz w:val="24"/>
          <w:szCs w:val="24"/>
          <w:lang w:val="pt-BR"/>
        </w:rPr>
        <w:t xml:space="preserve"> </w:t>
      </w:r>
      <w:r w:rsidRPr="005202C3">
        <w:rPr>
          <w:rFonts w:asciiTheme="minorHAnsi" w:eastAsia="Cambria" w:hAnsiTheme="minorHAnsi" w:cstheme="minorHAnsi"/>
          <w:sz w:val="24"/>
          <w:szCs w:val="24"/>
          <w:lang w:val="pt-BR"/>
        </w:rPr>
        <w:t>dispensa</w:t>
      </w:r>
      <w:r w:rsidRPr="005202C3">
        <w:rPr>
          <w:rFonts w:asciiTheme="minorHAnsi" w:eastAsia="Cambria" w:hAnsiTheme="minorHAnsi" w:cstheme="minorHAnsi"/>
          <w:spacing w:val="-2"/>
          <w:sz w:val="24"/>
          <w:szCs w:val="24"/>
          <w:lang w:val="pt-BR"/>
        </w:rPr>
        <w:t xml:space="preserve"> </w:t>
      </w:r>
      <w:r w:rsidRPr="005202C3">
        <w:rPr>
          <w:rFonts w:asciiTheme="minorHAnsi" w:eastAsia="Cambria" w:hAnsiTheme="minorHAnsi" w:cstheme="minorHAnsi"/>
          <w:sz w:val="24"/>
          <w:szCs w:val="24"/>
          <w:lang w:val="pt-BR"/>
        </w:rPr>
        <w:t>de</w:t>
      </w:r>
      <w:r w:rsidRPr="005202C3">
        <w:rPr>
          <w:rFonts w:asciiTheme="minorHAnsi" w:eastAsia="Cambria" w:hAnsiTheme="minorHAnsi" w:cstheme="minorHAnsi"/>
          <w:spacing w:val="-2"/>
          <w:sz w:val="24"/>
          <w:szCs w:val="24"/>
          <w:lang w:val="pt-BR"/>
        </w:rPr>
        <w:t xml:space="preserve"> </w:t>
      </w:r>
      <w:r w:rsidRPr="005202C3">
        <w:rPr>
          <w:rFonts w:asciiTheme="minorHAnsi" w:eastAsia="Cambria" w:hAnsiTheme="minorHAnsi" w:cstheme="minorHAnsi"/>
          <w:sz w:val="24"/>
          <w:szCs w:val="24"/>
          <w:lang w:val="pt-BR"/>
        </w:rPr>
        <w:t>licitação,</w:t>
      </w:r>
      <w:r w:rsidRPr="005202C3">
        <w:rPr>
          <w:rFonts w:asciiTheme="minorHAnsi" w:eastAsia="Cambria" w:hAnsiTheme="minorHAnsi" w:cstheme="minorHAnsi"/>
          <w:spacing w:val="-2"/>
          <w:sz w:val="24"/>
          <w:szCs w:val="24"/>
          <w:lang w:val="pt-BR"/>
        </w:rPr>
        <w:t xml:space="preserve"> </w:t>
      </w:r>
      <w:r w:rsidRPr="005202C3">
        <w:rPr>
          <w:rFonts w:asciiTheme="minorHAnsi" w:eastAsia="Cambria" w:hAnsiTheme="minorHAnsi" w:cstheme="minorHAnsi"/>
          <w:sz w:val="24"/>
          <w:szCs w:val="24"/>
          <w:lang w:val="pt-BR"/>
        </w:rPr>
        <w:t>conforme</w:t>
      </w:r>
      <w:r w:rsidRPr="005202C3">
        <w:rPr>
          <w:rFonts w:asciiTheme="minorHAnsi" w:eastAsia="Cambria" w:hAnsiTheme="minorHAnsi" w:cstheme="minorHAnsi"/>
          <w:spacing w:val="-3"/>
          <w:sz w:val="24"/>
          <w:szCs w:val="24"/>
          <w:lang w:val="pt-BR"/>
        </w:rPr>
        <w:t xml:space="preserve"> </w:t>
      </w:r>
      <w:r w:rsidRPr="005202C3">
        <w:rPr>
          <w:rFonts w:asciiTheme="minorHAnsi" w:eastAsia="Cambria" w:hAnsiTheme="minorHAnsi" w:cstheme="minorHAnsi"/>
          <w:sz w:val="24"/>
          <w:szCs w:val="24"/>
          <w:lang w:val="pt-BR"/>
        </w:rPr>
        <w:t>segue:</w:t>
      </w:r>
    </w:p>
    <w:p w14:paraId="598387BF" w14:textId="77777777" w:rsidR="00020FA7" w:rsidRPr="005202C3" w:rsidRDefault="00020FA7" w:rsidP="00467CA4">
      <w:pPr>
        <w:spacing w:before="92"/>
        <w:ind w:right="12"/>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Art.</w:t>
      </w:r>
      <w:r w:rsidRPr="005202C3">
        <w:rPr>
          <w:rFonts w:asciiTheme="minorHAnsi" w:eastAsia="Cambria" w:hAnsiTheme="minorHAnsi" w:cstheme="minorHAnsi"/>
          <w:spacing w:val="-2"/>
          <w:sz w:val="24"/>
          <w:szCs w:val="24"/>
          <w:lang w:val="pt-BR"/>
        </w:rPr>
        <w:t xml:space="preserve"> </w:t>
      </w:r>
      <w:r w:rsidRPr="005202C3">
        <w:rPr>
          <w:rFonts w:asciiTheme="minorHAnsi" w:eastAsia="Cambria" w:hAnsiTheme="minorHAnsi" w:cstheme="minorHAnsi"/>
          <w:sz w:val="24"/>
          <w:szCs w:val="24"/>
          <w:lang w:val="pt-BR"/>
        </w:rPr>
        <w:t>75.</w:t>
      </w:r>
      <w:r w:rsidRPr="005202C3">
        <w:rPr>
          <w:rFonts w:asciiTheme="minorHAnsi" w:eastAsia="Cambria" w:hAnsiTheme="minorHAnsi" w:cstheme="minorHAnsi"/>
          <w:spacing w:val="-2"/>
          <w:sz w:val="24"/>
          <w:szCs w:val="24"/>
          <w:lang w:val="pt-BR"/>
        </w:rPr>
        <w:t xml:space="preserve"> </w:t>
      </w:r>
      <w:r w:rsidRPr="005202C3">
        <w:rPr>
          <w:rFonts w:asciiTheme="minorHAnsi" w:eastAsia="Cambria" w:hAnsiTheme="minorHAnsi" w:cstheme="minorHAnsi"/>
          <w:sz w:val="24"/>
          <w:szCs w:val="24"/>
          <w:lang w:val="pt-BR"/>
        </w:rPr>
        <w:t>É</w:t>
      </w:r>
      <w:r w:rsidRPr="005202C3">
        <w:rPr>
          <w:rFonts w:asciiTheme="minorHAnsi" w:eastAsia="Cambria" w:hAnsiTheme="minorHAnsi" w:cstheme="minorHAnsi"/>
          <w:spacing w:val="-2"/>
          <w:sz w:val="24"/>
          <w:szCs w:val="24"/>
          <w:lang w:val="pt-BR"/>
        </w:rPr>
        <w:t xml:space="preserve"> </w:t>
      </w:r>
      <w:r w:rsidRPr="005202C3">
        <w:rPr>
          <w:rFonts w:asciiTheme="minorHAnsi" w:eastAsia="Cambria" w:hAnsiTheme="minorHAnsi" w:cstheme="minorHAnsi"/>
          <w:sz w:val="24"/>
          <w:szCs w:val="24"/>
          <w:lang w:val="pt-BR"/>
        </w:rPr>
        <w:t>dispensável</w:t>
      </w:r>
      <w:r w:rsidRPr="005202C3">
        <w:rPr>
          <w:rFonts w:asciiTheme="minorHAnsi" w:eastAsia="Cambria" w:hAnsiTheme="minorHAnsi" w:cstheme="minorHAnsi"/>
          <w:spacing w:val="-3"/>
          <w:sz w:val="24"/>
          <w:szCs w:val="24"/>
          <w:lang w:val="pt-BR"/>
        </w:rPr>
        <w:t xml:space="preserve"> </w:t>
      </w:r>
      <w:r w:rsidRPr="005202C3">
        <w:rPr>
          <w:rFonts w:asciiTheme="minorHAnsi" w:eastAsia="Cambria" w:hAnsiTheme="minorHAnsi" w:cstheme="minorHAnsi"/>
          <w:sz w:val="24"/>
          <w:szCs w:val="24"/>
          <w:lang w:val="pt-BR"/>
        </w:rPr>
        <w:t>a</w:t>
      </w:r>
      <w:r w:rsidRPr="005202C3">
        <w:rPr>
          <w:rFonts w:asciiTheme="minorHAnsi" w:eastAsia="Cambria" w:hAnsiTheme="minorHAnsi" w:cstheme="minorHAnsi"/>
          <w:spacing w:val="-5"/>
          <w:sz w:val="24"/>
          <w:szCs w:val="24"/>
          <w:lang w:val="pt-BR"/>
        </w:rPr>
        <w:t xml:space="preserve"> </w:t>
      </w:r>
      <w:r w:rsidRPr="005202C3">
        <w:rPr>
          <w:rFonts w:asciiTheme="minorHAnsi" w:eastAsia="Cambria" w:hAnsiTheme="minorHAnsi" w:cstheme="minorHAnsi"/>
          <w:sz w:val="24"/>
          <w:szCs w:val="24"/>
          <w:lang w:val="pt-BR"/>
        </w:rPr>
        <w:t>licitação:</w:t>
      </w:r>
    </w:p>
    <w:p w14:paraId="25FB8128" w14:textId="77777777" w:rsidR="00020FA7" w:rsidRPr="005202C3" w:rsidRDefault="00020FA7" w:rsidP="00467CA4">
      <w:pPr>
        <w:spacing w:before="96"/>
        <w:ind w:right="12"/>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II - Para contratação que envolva valores inferiores a R$ 50.000,00 (cinquenta mil</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reais),</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no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caso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de outros serviços e compras;</w:t>
      </w:r>
    </w:p>
    <w:p w14:paraId="3C969C0C" w14:textId="77777777" w:rsidR="00020FA7" w:rsidRPr="005202C3" w:rsidRDefault="00020FA7" w:rsidP="00467CA4">
      <w:pPr>
        <w:spacing w:before="95"/>
        <w:ind w:right="12"/>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w:t>
      </w:r>
    </w:p>
    <w:p w14:paraId="78ED3AE4" w14:textId="77777777" w:rsidR="00020FA7" w:rsidRPr="005202C3" w:rsidRDefault="00020FA7" w:rsidP="00467CA4">
      <w:pPr>
        <w:spacing w:before="93"/>
        <w:ind w:right="12"/>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3º</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As</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contratações</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de</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que</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tratam</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os</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incisos</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I</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e</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II</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do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caput</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deste</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artigo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serão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preferencialmente precedidas de divulgação de aviso em sítio eletrônico oficial, pelo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prazo mínimo de 3 (três) dias úteis, com a especificação do objeto pretendido e com a</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manifestação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de</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interesse</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da</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Administração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em</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obter</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propostas</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adicionais</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de</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eventuais</w:t>
      </w:r>
      <w:r w:rsidRPr="005202C3">
        <w:rPr>
          <w:rFonts w:asciiTheme="minorHAnsi" w:eastAsia="Cambria" w:hAnsiTheme="minorHAnsi" w:cstheme="minorHAnsi"/>
          <w:spacing w:val="-2"/>
          <w:sz w:val="24"/>
          <w:szCs w:val="24"/>
          <w:lang w:val="pt-BR"/>
        </w:rPr>
        <w:t xml:space="preserve"> </w:t>
      </w:r>
      <w:r w:rsidRPr="005202C3">
        <w:rPr>
          <w:rFonts w:asciiTheme="minorHAnsi" w:eastAsia="Cambria" w:hAnsiTheme="minorHAnsi" w:cstheme="minorHAnsi"/>
          <w:sz w:val="24"/>
          <w:szCs w:val="24"/>
          <w:lang w:val="pt-BR"/>
        </w:rPr>
        <w:t>interessados,</w:t>
      </w:r>
      <w:r w:rsidRPr="005202C3">
        <w:rPr>
          <w:rFonts w:asciiTheme="minorHAnsi" w:eastAsia="Cambria" w:hAnsiTheme="minorHAnsi" w:cstheme="minorHAnsi"/>
          <w:spacing w:val="-2"/>
          <w:sz w:val="24"/>
          <w:szCs w:val="24"/>
          <w:lang w:val="pt-BR"/>
        </w:rPr>
        <w:t xml:space="preserve"> </w:t>
      </w:r>
      <w:r w:rsidRPr="005202C3">
        <w:rPr>
          <w:rFonts w:asciiTheme="minorHAnsi" w:eastAsia="Cambria" w:hAnsiTheme="minorHAnsi" w:cstheme="minorHAnsi"/>
          <w:sz w:val="24"/>
          <w:szCs w:val="24"/>
          <w:lang w:val="pt-BR"/>
        </w:rPr>
        <w:t>devendo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ser</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selecionada</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a</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proposta</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mais vantajosa.</w:t>
      </w:r>
    </w:p>
    <w:p w14:paraId="3FF9486B" w14:textId="77777777" w:rsidR="00020FA7" w:rsidRDefault="00020FA7" w:rsidP="00467CA4">
      <w:pPr>
        <w:spacing w:before="93"/>
        <w:ind w:right="12"/>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Observação: Com base no Decreto nº 11.317 publicado no Diário Oficial da União em 29 de dezembro de 2022, os valores atualizados para o exercício de 2024, para este inciso II do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artigo 75 da lei federal 14.133/2021, está em R$ R$ 59.906,02 (cinquenta e nove mil novecentos e seis reais e dois centavos)</w:t>
      </w:r>
    </w:p>
    <w:p w14:paraId="3D5E1F68" w14:textId="7732BBD9" w:rsidR="00020FA7" w:rsidRPr="005202C3" w:rsidRDefault="00467CA4" w:rsidP="00C4086B">
      <w:pPr>
        <w:widowControl/>
        <w:numPr>
          <w:ilvl w:val="0"/>
          <w:numId w:val="26"/>
        </w:numPr>
        <w:autoSpaceDE/>
        <w:autoSpaceDN/>
        <w:spacing w:before="120" w:after="120" w:line="276" w:lineRule="auto"/>
        <w:ind w:left="0" w:firstLine="0"/>
        <w:jc w:val="both"/>
        <w:rPr>
          <w:rFonts w:asciiTheme="minorHAnsi" w:eastAsia="Calibri" w:hAnsiTheme="minorHAnsi" w:cstheme="minorHAnsi"/>
          <w:b/>
          <w:sz w:val="28"/>
          <w:szCs w:val="26"/>
          <w:lang w:val="pt-BR"/>
        </w:rPr>
      </w:pPr>
      <w:r w:rsidRPr="005202C3">
        <w:rPr>
          <w:rFonts w:asciiTheme="minorHAnsi" w:eastAsia="Calibri" w:hAnsiTheme="minorHAnsi" w:cstheme="minorHAnsi"/>
          <w:b/>
          <w:sz w:val="28"/>
          <w:szCs w:val="26"/>
          <w:lang w:val="pt-BR"/>
        </w:rPr>
        <w:t>OBJETO</w:t>
      </w:r>
    </w:p>
    <w:p w14:paraId="5EE7B577" w14:textId="3A74BC7D" w:rsidR="00020FA7" w:rsidRPr="005202C3" w:rsidRDefault="00020FA7" w:rsidP="00467CA4">
      <w:pPr>
        <w:widowControl/>
        <w:numPr>
          <w:ilvl w:val="1"/>
          <w:numId w:val="15"/>
        </w:numPr>
        <w:autoSpaceDE/>
        <w:autoSpaceDN/>
        <w:spacing w:before="120" w:after="240" w:line="276" w:lineRule="auto"/>
        <w:ind w:left="0" w:firstLine="0"/>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 xml:space="preserve">Este Termo de Referência tem como objetivo </w:t>
      </w:r>
      <w:r w:rsidR="00B9475C" w:rsidRPr="005202C3">
        <w:rPr>
          <w:rFonts w:asciiTheme="minorHAnsi" w:eastAsia="Cambria" w:hAnsiTheme="minorHAnsi" w:cstheme="minorHAnsi"/>
          <w:sz w:val="24"/>
          <w:szCs w:val="24"/>
          <w:lang w:val="pt-BR"/>
        </w:rPr>
        <w:t>a aquisição de armários para a Câmara Municipal de Bom Jardim de Minas, com o objetivo de atender às necessidades de armazenamento e organização de documentos, materiais de expediente e outros itens, garantindo assim a preservação e a otimização do espaço físico dos setores administrativos.</w:t>
      </w:r>
    </w:p>
    <w:p w14:paraId="768522D4" w14:textId="01CF889F" w:rsidR="00467CA4" w:rsidRPr="005202C3" w:rsidRDefault="00467CA4" w:rsidP="00C4086B">
      <w:pPr>
        <w:widowControl/>
        <w:numPr>
          <w:ilvl w:val="0"/>
          <w:numId w:val="26"/>
        </w:numPr>
        <w:autoSpaceDE/>
        <w:autoSpaceDN/>
        <w:spacing w:before="120" w:after="120" w:line="276" w:lineRule="auto"/>
        <w:ind w:left="0" w:firstLine="0"/>
        <w:jc w:val="both"/>
        <w:rPr>
          <w:rFonts w:asciiTheme="minorHAnsi" w:eastAsia="Calibri" w:hAnsiTheme="minorHAnsi" w:cstheme="minorHAnsi"/>
          <w:b/>
          <w:sz w:val="28"/>
          <w:szCs w:val="26"/>
          <w:lang w:val="pt-BR"/>
        </w:rPr>
      </w:pPr>
      <w:r w:rsidRPr="005202C3">
        <w:rPr>
          <w:rFonts w:asciiTheme="minorHAnsi" w:eastAsia="Calibri" w:hAnsiTheme="minorHAnsi" w:cstheme="minorHAnsi"/>
          <w:b/>
          <w:sz w:val="28"/>
          <w:szCs w:val="26"/>
          <w:lang w:val="pt-BR"/>
        </w:rPr>
        <w:t>DA NATUREZA DO OBJETO</w:t>
      </w:r>
    </w:p>
    <w:p w14:paraId="2DE3FD62" w14:textId="77777777" w:rsidR="00467CA4" w:rsidRPr="005202C3" w:rsidRDefault="00467CA4" w:rsidP="00467CA4">
      <w:pPr>
        <w:pStyle w:val="PargrafodaLista"/>
        <w:widowControl/>
        <w:numPr>
          <w:ilvl w:val="0"/>
          <w:numId w:val="25"/>
        </w:numPr>
        <w:autoSpaceDE/>
        <w:autoSpaceDN/>
        <w:spacing w:after="240" w:line="276" w:lineRule="auto"/>
        <w:ind w:left="0" w:firstLine="0"/>
        <w:rPr>
          <w:rFonts w:asciiTheme="minorHAnsi" w:eastAsia="Cambria" w:hAnsiTheme="minorHAnsi" w:cstheme="minorHAnsi"/>
          <w:vanish/>
          <w:sz w:val="24"/>
          <w:szCs w:val="24"/>
          <w:lang w:val="pt-BR"/>
        </w:rPr>
      </w:pPr>
    </w:p>
    <w:p w14:paraId="25032476" w14:textId="77777777" w:rsidR="00467CA4" w:rsidRPr="005202C3" w:rsidRDefault="00467CA4" w:rsidP="00467CA4">
      <w:pPr>
        <w:pStyle w:val="PargrafodaLista"/>
        <w:widowControl/>
        <w:numPr>
          <w:ilvl w:val="0"/>
          <w:numId w:val="25"/>
        </w:numPr>
        <w:autoSpaceDE/>
        <w:autoSpaceDN/>
        <w:spacing w:after="240" w:line="276" w:lineRule="auto"/>
        <w:ind w:left="0" w:firstLine="0"/>
        <w:rPr>
          <w:rFonts w:asciiTheme="minorHAnsi" w:eastAsia="Cambria" w:hAnsiTheme="minorHAnsi" w:cstheme="minorHAnsi"/>
          <w:vanish/>
          <w:sz w:val="24"/>
          <w:szCs w:val="24"/>
          <w:lang w:val="pt-BR"/>
        </w:rPr>
      </w:pPr>
    </w:p>
    <w:p w14:paraId="6D3CA11A" w14:textId="77777777" w:rsidR="00321891" w:rsidRPr="00321891" w:rsidRDefault="00321891" w:rsidP="00321891">
      <w:pPr>
        <w:pStyle w:val="PargrafodaLista"/>
        <w:widowControl/>
        <w:numPr>
          <w:ilvl w:val="0"/>
          <w:numId w:val="15"/>
        </w:numPr>
        <w:autoSpaceDE/>
        <w:autoSpaceDN/>
        <w:spacing w:after="240" w:line="276" w:lineRule="auto"/>
        <w:rPr>
          <w:rFonts w:asciiTheme="minorHAnsi" w:eastAsia="Cambria" w:hAnsiTheme="minorHAnsi" w:cstheme="minorHAnsi"/>
          <w:vanish/>
          <w:sz w:val="24"/>
          <w:szCs w:val="24"/>
          <w:lang w:val="pt-BR"/>
        </w:rPr>
      </w:pPr>
    </w:p>
    <w:p w14:paraId="1C8BF98E" w14:textId="62B5A30A" w:rsidR="00467CA4" w:rsidRPr="005202C3" w:rsidRDefault="00467CA4" w:rsidP="00321891">
      <w:pPr>
        <w:widowControl/>
        <w:numPr>
          <w:ilvl w:val="1"/>
          <w:numId w:val="15"/>
        </w:numPr>
        <w:autoSpaceDE/>
        <w:autoSpaceDN/>
        <w:spacing w:before="120" w:after="240" w:line="276" w:lineRule="auto"/>
        <w:ind w:left="0" w:firstLine="6"/>
        <w:jc w:val="both"/>
        <w:rPr>
          <w:rFonts w:asciiTheme="minorHAnsi" w:eastAsia="Cambria" w:hAnsiTheme="minorHAnsi" w:cstheme="minorHAnsi"/>
          <w:sz w:val="24"/>
          <w:szCs w:val="24"/>
          <w:lang w:val="pt-BR"/>
        </w:rPr>
      </w:pPr>
      <w:r w:rsidRPr="00467CA4">
        <w:rPr>
          <w:rFonts w:asciiTheme="minorHAnsi" w:eastAsia="Cambria" w:hAnsiTheme="minorHAnsi" w:cstheme="minorHAnsi"/>
          <w:sz w:val="24"/>
          <w:szCs w:val="24"/>
          <w:lang w:val="pt-BR"/>
        </w:rPr>
        <w:t>Os bens objeto desta contratação são caracterizados como comuns e não se enquadram na categoria “luxo”.</w:t>
      </w:r>
    </w:p>
    <w:p w14:paraId="7A298A84" w14:textId="6E3A61D0" w:rsidR="00020FA7" w:rsidRPr="005202C3" w:rsidRDefault="00467CA4" w:rsidP="00C4086B">
      <w:pPr>
        <w:widowControl/>
        <w:numPr>
          <w:ilvl w:val="0"/>
          <w:numId w:val="26"/>
        </w:numPr>
        <w:autoSpaceDE/>
        <w:autoSpaceDN/>
        <w:spacing w:before="120" w:after="240" w:line="276" w:lineRule="auto"/>
        <w:ind w:left="0" w:firstLine="0"/>
        <w:jc w:val="both"/>
        <w:rPr>
          <w:rFonts w:asciiTheme="minorHAnsi" w:eastAsia="Calibri" w:hAnsiTheme="minorHAnsi" w:cstheme="minorHAnsi"/>
          <w:b/>
          <w:sz w:val="28"/>
          <w:szCs w:val="26"/>
          <w:lang w:val="pt-BR"/>
        </w:rPr>
      </w:pPr>
      <w:r w:rsidRPr="005202C3">
        <w:rPr>
          <w:rFonts w:asciiTheme="minorHAnsi" w:eastAsia="Calibri" w:hAnsiTheme="minorHAnsi" w:cstheme="minorHAnsi"/>
          <w:b/>
          <w:sz w:val="28"/>
          <w:szCs w:val="26"/>
          <w:lang w:val="pt-BR"/>
        </w:rPr>
        <w:t>DESCRIÇÃO E ESPECIFICAÇÃO DO OBJETO:</w:t>
      </w:r>
    </w:p>
    <w:tbl>
      <w:tblPr>
        <w:tblStyle w:val="Tabelacomgrade3"/>
        <w:tblW w:w="5000" w:type="pct"/>
        <w:tblInd w:w="0" w:type="dxa"/>
        <w:tblLook w:val="04A0" w:firstRow="1" w:lastRow="0" w:firstColumn="1" w:lastColumn="0" w:noHBand="0" w:noVBand="1"/>
      </w:tblPr>
      <w:tblGrid>
        <w:gridCol w:w="964"/>
        <w:gridCol w:w="6093"/>
        <w:gridCol w:w="1974"/>
        <w:gridCol w:w="1262"/>
      </w:tblGrid>
      <w:tr w:rsidR="00020FA7" w:rsidRPr="005202C3" w14:paraId="148567E6" w14:textId="77777777" w:rsidTr="00020FA7">
        <w:tc>
          <w:tcPr>
            <w:tcW w:w="468" w:type="pct"/>
            <w:tcBorders>
              <w:top w:val="single" w:sz="4" w:space="0" w:color="auto"/>
              <w:left w:val="single" w:sz="4" w:space="0" w:color="auto"/>
              <w:bottom w:val="single" w:sz="4" w:space="0" w:color="auto"/>
              <w:right w:val="single" w:sz="4" w:space="0" w:color="auto"/>
            </w:tcBorders>
            <w:vAlign w:val="center"/>
            <w:hideMark/>
          </w:tcPr>
          <w:p w14:paraId="5EA0D87C" w14:textId="77777777" w:rsidR="00020FA7" w:rsidRPr="005202C3" w:rsidRDefault="00020FA7" w:rsidP="00467CA4">
            <w:pPr>
              <w:ind w:hanging="40"/>
              <w:jc w:val="both"/>
              <w:rPr>
                <w:rFonts w:asciiTheme="minorHAnsi" w:eastAsia="Cambria" w:hAnsiTheme="minorHAnsi" w:cstheme="minorHAnsi"/>
                <w:sz w:val="24"/>
                <w:szCs w:val="24"/>
                <w:lang w:val="pt-BR"/>
              </w:rPr>
            </w:pPr>
            <w:r w:rsidRPr="005202C3">
              <w:rPr>
                <w:rFonts w:asciiTheme="minorHAnsi" w:eastAsia="Times New Roman" w:hAnsiTheme="minorHAnsi" w:cstheme="minorHAnsi"/>
                <w:b/>
                <w:bCs/>
                <w:color w:val="000000"/>
                <w:szCs w:val="24"/>
                <w:lang w:val="pt-BR" w:eastAsia="pt-BR"/>
              </w:rPr>
              <w:t>Item</w:t>
            </w:r>
          </w:p>
        </w:tc>
        <w:tc>
          <w:tcPr>
            <w:tcW w:w="2960" w:type="pct"/>
            <w:tcBorders>
              <w:top w:val="single" w:sz="4" w:space="0" w:color="auto"/>
              <w:left w:val="single" w:sz="4" w:space="0" w:color="auto"/>
              <w:bottom w:val="single" w:sz="4" w:space="0" w:color="auto"/>
              <w:right w:val="single" w:sz="4" w:space="0" w:color="auto"/>
            </w:tcBorders>
            <w:vAlign w:val="center"/>
            <w:hideMark/>
          </w:tcPr>
          <w:p w14:paraId="5B9DF366" w14:textId="77777777" w:rsidR="00020FA7" w:rsidRPr="005202C3" w:rsidRDefault="00020FA7" w:rsidP="00467CA4">
            <w:pPr>
              <w:jc w:val="both"/>
              <w:rPr>
                <w:rFonts w:asciiTheme="minorHAnsi" w:eastAsia="Cambria" w:hAnsiTheme="minorHAnsi" w:cstheme="minorHAnsi"/>
                <w:sz w:val="24"/>
                <w:szCs w:val="24"/>
                <w:lang w:val="pt-BR"/>
              </w:rPr>
            </w:pPr>
            <w:r w:rsidRPr="005202C3">
              <w:rPr>
                <w:rFonts w:asciiTheme="minorHAnsi" w:eastAsia="Times New Roman" w:hAnsiTheme="minorHAnsi" w:cstheme="minorHAnsi"/>
                <w:b/>
                <w:bCs/>
                <w:color w:val="000000"/>
                <w:szCs w:val="24"/>
                <w:lang w:val="pt-BR" w:eastAsia="pt-BR"/>
              </w:rPr>
              <w:t>Descrição do material ou serviço</w:t>
            </w:r>
          </w:p>
        </w:tc>
        <w:tc>
          <w:tcPr>
            <w:tcW w:w="959" w:type="pct"/>
            <w:tcBorders>
              <w:top w:val="single" w:sz="4" w:space="0" w:color="auto"/>
              <w:left w:val="single" w:sz="4" w:space="0" w:color="auto"/>
              <w:bottom w:val="single" w:sz="4" w:space="0" w:color="auto"/>
              <w:right w:val="single" w:sz="4" w:space="0" w:color="auto"/>
            </w:tcBorders>
            <w:vAlign w:val="center"/>
            <w:hideMark/>
          </w:tcPr>
          <w:p w14:paraId="558F6E8A" w14:textId="77777777" w:rsidR="00020FA7" w:rsidRPr="005202C3" w:rsidRDefault="00020FA7" w:rsidP="00467CA4">
            <w:pPr>
              <w:jc w:val="both"/>
              <w:rPr>
                <w:rFonts w:asciiTheme="minorHAnsi" w:eastAsia="Cambria" w:hAnsiTheme="minorHAnsi" w:cstheme="minorHAnsi"/>
                <w:sz w:val="24"/>
                <w:szCs w:val="24"/>
                <w:lang w:val="pt-BR"/>
              </w:rPr>
            </w:pPr>
            <w:r w:rsidRPr="005202C3">
              <w:rPr>
                <w:rFonts w:asciiTheme="minorHAnsi" w:eastAsia="Times New Roman" w:hAnsiTheme="minorHAnsi" w:cstheme="minorHAnsi"/>
                <w:b/>
                <w:bCs/>
                <w:color w:val="000000"/>
                <w:szCs w:val="24"/>
                <w:lang w:val="pt-BR" w:eastAsia="pt-BR"/>
              </w:rPr>
              <w:t>Unidade</w:t>
            </w:r>
          </w:p>
        </w:tc>
        <w:tc>
          <w:tcPr>
            <w:tcW w:w="613" w:type="pct"/>
            <w:tcBorders>
              <w:top w:val="single" w:sz="4" w:space="0" w:color="auto"/>
              <w:left w:val="single" w:sz="4" w:space="0" w:color="auto"/>
              <w:bottom w:val="single" w:sz="4" w:space="0" w:color="auto"/>
              <w:right w:val="single" w:sz="4" w:space="0" w:color="auto"/>
            </w:tcBorders>
            <w:vAlign w:val="center"/>
            <w:hideMark/>
          </w:tcPr>
          <w:p w14:paraId="7A907FD7" w14:textId="77777777" w:rsidR="00020FA7" w:rsidRPr="005202C3" w:rsidRDefault="00020FA7" w:rsidP="00467CA4">
            <w:pPr>
              <w:jc w:val="both"/>
              <w:rPr>
                <w:rFonts w:asciiTheme="minorHAnsi" w:eastAsia="Cambria" w:hAnsiTheme="minorHAnsi" w:cstheme="minorHAnsi"/>
                <w:sz w:val="24"/>
                <w:szCs w:val="24"/>
                <w:lang w:val="pt-BR"/>
              </w:rPr>
            </w:pPr>
            <w:r w:rsidRPr="005202C3">
              <w:rPr>
                <w:rFonts w:asciiTheme="minorHAnsi" w:eastAsia="Times New Roman" w:hAnsiTheme="minorHAnsi" w:cstheme="minorHAnsi"/>
                <w:b/>
                <w:bCs/>
                <w:color w:val="000000"/>
                <w:szCs w:val="24"/>
                <w:lang w:val="pt-BR" w:eastAsia="pt-BR"/>
              </w:rPr>
              <w:t>Quant</w:t>
            </w:r>
          </w:p>
        </w:tc>
      </w:tr>
      <w:tr w:rsidR="001B0765" w:rsidRPr="005202C3" w14:paraId="745120BC" w14:textId="77777777" w:rsidTr="00527909">
        <w:tc>
          <w:tcPr>
            <w:tcW w:w="468" w:type="pct"/>
            <w:tcBorders>
              <w:top w:val="single" w:sz="4" w:space="0" w:color="auto"/>
              <w:left w:val="single" w:sz="4" w:space="0" w:color="auto"/>
              <w:bottom w:val="single" w:sz="4" w:space="0" w:color="auto"/>
              <w:right w:val="single" w:sz="4" w:space="0" w:color="auto"/>
            </w:tcBorders>
            <w:vAlign w:val="center"/>
            <w:hideMark/>
          </w:tcPr>
          <w:p w14:paraId="5CEFA1B8" w14:textId="77777777" w:rsidR="001B0765" w:rsidRPr="005202C3" w:rsidRDefault="001B0765" w:rsidP="00467CA4">
            <w:pPr>
              <w:jc w:val="both"/>
              <w:rPr>
                <w:rFonts w:asciiTheme="minorHAnsi" w:eastAsia="Cambria" w:hAnsiTheme="minorHAnsi" w:cstheme="minorHAnsi"/>
                <w:sz w:val="24"/>
                <w:szCs w:val="24"/>
                <w:lang w:val="pt-BR"/>
              </w:rPr>
            </w:pPr>
            <w:r w:rsidRPr="005202C3">
              <w:rPr>
                <w:rFonts w:asciiTheme="minorHAnsi" w:eastAsia="Cambria" w:hAnsiTheme="minorHAnsi" w:cstheme="minorHAnsi"/>
                <w:color w:val="000000"/>
                <w:sz w:val="20"/>
                <w:szCs w:val="20"/>
                <w:lang w:val="pt-BR"/>
              </w:rPr>
              <w:t>01</w:t>
            </w:r>
          </w:p>
        </w:tc>
        <w:tc>
          <w:tcPr>
            <w:tcW w:w="2960" w:type="pct"/>
            <w:tcBorders>
              <w:top w:val="single" w:sz="4" w:space="0" w:color="auto"/>
              <w:left w:val="single" w:sz="4" w:space="0" w:color="auto"/>
              <w:bottom w:val="single" w:sz="4" w:space="0" w:color="auto"/>
              <w:right w:val="single" w:sz="4" w:space="0" w:color="auto"/>
            </w:tcBorders>
          </w:tcPr>
          <w:p w14:paraId="701BEE67" w14:textId="10D0B3E0" w:rsidR="001B0765" w:rsidRPr="006F78A7" w:rsidRDefault="006F78A7" w:rsidP="00467CA4">
            <w:pPr>
              <w:spacing w:before="120" w:after="120"/>
              <w:jc w:val="both"/>
              <w:rPr>
                <w:rFonts w:asciiTheme="minorHAnsi" w:hAnsiTheme="minorHAnsi" w:cstheme="minorHAnsi"/>
                <w:lang w:val="pt-BR"/>
              </w:rPr>
            </w:pPr>
            <w:r w:rsidRPr="006F78A7">
              <w:rPr>
                <w:rFonts w:asciiTheme="minorHAnsi" w:hAnsiTheme="minorHAnsi" w:cstheme="minorHAnsi"/>
                <w:lang w:val="pt-BR"/>
              </w:rPr>
              <w:t xml:space="preserve">Armário de aço 2 portas, 1,98x0,90x0,40m, chapa 26, 4 </w:t>
            </w:r>
            <w:r w:rsidRPr="006F78A7">
              <w:rPr>
                <w:rFonts w:asciiTheme="minorHAnsi" w:hAnsiTheme="minorHAnsi" w:cstheme="minorHAnsi"/>
                <w:lang w:val="pt-BR"/>
              </w:rPr>
              <w:lastRenderedPageBreak/>
              <w:t>prateleiras reguláveis</w:t>
            </w:r>
            <w:r w:rsidR="00261B1C">
              <w:rPr>
                <w:rFonts w:asciiTheme="minorHAnsi" w:hAnsiTheme="minorHAnsi" w:cstheme="minorHAnsi"/>
                <w:lang w:val="pt-BR"/>
              </w:rPr>
              <w:t>, cinza.</w:t>
            </w:r>
          </w:p>
        </w:tc>
        <w:tc>
          <w:tcPr>
            <w:tcW w:w="959" w:type="pct"/>
            <w:tcBorders>
              <w:top w:val="single" w:sz="4" w:space="0" w:color="auto"/>
              <w:left w:val="single" w:sz="4" w:space="0" w:color="auto"/>
              <w:bottom w:val="single" w:sz="4" w:space="0" w:color="auto"/>
              <w:right w:val="single" w:sz="4" w:space="0" w:color="auto"/>
            </w:tcBorders>
            <w:vAlign w:val="center"/>
          </w:tcPr>
          <w:p w14:paraId="7A95C818" w14:textId="3D6582B9" w:rsidR="001B0765" w:rsidRPr="005202C3" w:rsidRDefault="001B0765" w:rsidP="00467CA4">
            <w:pPr>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lastRenderedPageBreak/>
              <w:t>unidade</w:t>
            </w:r>
          </w:p>
        </w:tc>
        <w:tc>
          <w:tcPr>
            <w:tcW w:w="613" w:type="pct"/>
            <w:tcBorders>
              <w:top w:val="single" w:sz="4" w:space="0" w:color="auto"/>
              <w:left w:val="single" w:sz="4" w:space="0" w:color="auto"/>
              <w:bottom w:val="single" w:sz="4" w:space="0" w:color="auto"/>
              <w:right w:val="single" w:sz="4" w:space="0" w:color="auto"/>
            </w:tcBorders>
            <w:vAlign w:val="center"/>
          </w:tcPr>
          <w:p w14:paraId="5F2A4976" w14:textId="44361796" w:rsidR="001B0765" w:rsidRPr="005202C3" w:rsidRDefault="008F49F6" w:rsidP="00467CA4">
            <w:pPr>
              <w:jc w:val="both"/>
              <w:rPr>
                <w:rFonts w:asciiTheme="minorHAnsi" w:eastAsia="Cambria" w:hAnsiTheme="minorHAnsi" w:cstheme="minorHAnsi"/>
                <w:lang w:val="pt-BR"/>
              </w:rPr>
            </w:pPr>
            <w:r>
              <w:rPr>
                <w:rFonts w:asciiTheme="minorHAnsi" w:eastAsia="Cambria" w:hAnsiTheme="minorHAnsi" w:cstheme="minorHAnsi"/>
                <w:lang w:val="pt-BR"/>
              </w:rPr>
              <w:t>06</w:t>
            </w:r>
          </w:p>
        </w:tc>
      </w:tr>
      <w:tr w:rsidR="001B0765" w:rsidRPr="005202C3" w14:paraId="453AC4C6" w14:textId="77777777" w:rsidTr="00527909">
        <w:tc>
          <w:tcPr>
            <w:tcW w:w="468" w:type="pct"/>
            <w:tcBorders>
              <w:top w:val="single" w:sz="4" w:space="0" w:color="auto"/>
              <w:left w:val="single" w:sz="4" w:space="0" w:color="auto"/>
              <w:bottom w:val="single" w:sz="4" w:space="0" w:color="auto"/>
              <w:right w:val="single" w:sz="4" w:space="0" w:color="auto"/>
            </w:tcBorders>
            <w:vAlign w:val="center"/>
          </w:tcPr>
          <w:p w14:paraId="422BD16B" w14:textId="423B1F23" w:rsidR="001B0765" w:rsidRPr="005202C3" w:rsidRDefault="001B0765" w:rsidP="00467CA4">
            <w:pPr>
              <w:jc w:val="both"/>
              <w:rPr>
                <w:rFonts w:asciiTheme="minorHAnsi" w:eastAsia="Cambria" w:hAnsiTheme="minorHAnsi" w:cstheme="minorHAnsi"/>
                <w:color w:val="000000"/>
                <w:sz w:val="20"/>
                <w:szCs w:val="20"/>
                <w:lang w:val="pt-BR"/>
              </w:rPr>
            </w:pPr>
            <w:r w:rsidRPr="005202C3">
              <w:rPr>
                <w:rFonts w:asciiTheme="minorHAnsi" w:eastAsia="Cambria" w:hAnsiTheme="minorHAnsi" w:cstheme="minorHAnsi"/>
                <w:color w:val="000000"/>
                <w:sz w:val="20"/>
                <w:szCs w:val="20"/>
                <w:lang w:val="pt-BR"/>
              </w:rPr>
              <w:t>02</w:t>
            </w:r>
          </w:p>
        </w:tc>
        <w:tc>
          <w:tcPr>
            <w:tcW w:w="2960" w:type="pct"/>
            <w:tcBorders>
              <w:top w:val="single" w:sz="4" w:space="0" w:color="auto"/>
              <w:left w:val="single" w:sz="4" w:space="0" w:color="auto"/>
              <w:bottom w:val="single" w:sz="4" w:space="0" w:color="auto"/>
              <w:right w:val="single" w:sz="4" w:space="0" w:color="auto"/>
            </w:tcBorders>
          </w:tcPr>
          <w:p w14:paraId="260DD39C" w14:textId="2E263733" w:rsidR="001B0765" w:rsidRPr="005202C3" w:rsidRDefault="00C72ABC" w:rsidP="00467CA4">
            <w:pPr>
              <w:spacing w:before="120" w:after="120"/>
              <w:jc w:val="both"/>
              <w:rPr>
                <w:rFonts w:asciiTheme="minorHAnsi" w:eastAsia="Cambria" w:hAnsiTheme="minorHAnsi" w:cstheme="minorHAnsi"/>
                <w:sz w:val="24"/>
                <w:szCs w:val="24"/>
                <w:lang w:val="pt-BR"/>
              </w:rPr>
            </w:pPr>
            <w:r w:rsidRPr="00C72ABC">
              <w:rPr>
                <w:rFonts w:asciiTheme="minorHAnsi" w:hAnsiTheme="minorHAnsi" w:cstheme="minorHAnsi"/>
              </w:rPr>
              <w:t>Estante de aço, 6 prateleiras, 1,98x0,92x0,30m, chapa 22</w:t>
            </w:r>
            <w:r w:rsidR="00261B1C">
              <w:rPr>
                <w:rFonts w:asciiTheme="minorHAnsi" w:hAnsiTheme="minorHAnsi" w:cstheme="minorHAnsi"/>
              </w:rPr>
              <w:t xml:space="preserve">, </w:t>
            </w:r>
            <w:r w:rsidR="00261B1C">
              <w:rPr>
                <w:rFonts w:asciiTheme="minorHAnsi" w:hAnsiTheme="minorHAnsi" w:cstheme="minorHAnsi"/>
                <w:lang w:val="pt-BR"/>
              </w:rPr>
              <w:t>cinza.</w:t>
            </w:r>
          </w:p>
        </w:tc>
        <w:tc>
          <w:tcPr>
            <w:tcW w:w="959" w:type="pct"/>
            <w:tcBorders>
              <w:top w:val="single" w:sz="4" w:space="0" w:color="auto"/>
              <w:left w:val="single" w:sz="4" w:space="0" w:color="auto"/>
              <w:bottom w:val="single" w:sz="4" w:space="0" w:color="auto"/>
              <w:right w:val="single" w:sz="4" w:space="0" w:color="auto"/>
            </w:tcBorders>
            <w:vAlign w:val="center"/>
          </w:tcPr>
          <w:p w14:paraId="7B7BC410" w14:textId="11AC3EAA" w:rsidR="001B0765" w:rsidRPr="005202C3" w:rsidRDefault="001B0765" w:rsidP="00467CA4">
            <w:pPr>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unidade</w:t>
            </w:r>
          </w:p>
        </w:tc>
        <w:tc>
          <w:tcPr>
            <w:tcW w:w="613" w:type="pct"/>
            <w:tcBorders>
              <w:top w:val="single" w:sz="4" w:space="0" w:color="auto"/>
              <w:left w:val="single" w:sz="4" w:space="0" w:color="auto"/>
              <w:bottom w:val="single" w:sz="4" w:space="0" w:color="auto"/>
              <w:right w:val="single" w:sz="4" w:space="0" w:color="auto"/>
            </w:tcBorders>
            <w:vAlign w:val="center"/>
          </w:tcPr>
          <w:p w14:paraId="561D8316" w14:textId="5E71170F" w:rsidR="001B0765" w:rsidRPr="005202C3" w:rsidRDefault="008F49F6" w:rsidP="00467CA4">
            <w:pPr>
              <w:jc w:val="both"/>
              <w:rPr>
                <w:rFonts w:asciiTheme="minorHAnsi" w:eastAsia="Cambria" w:hAnsiTheme="minorHAnsi" w:cstheme="minorHAnsi"/>
                <w:lang w:val="pt-BR"/>
              </w:rPr>
            </w:pPr>
            <w:r>
              <w:rPr>
                <w:rFonts w:asciiTheme="minorHAnsi" w:eastAsia="Cambria" w:hAnsiTheme="minorHAnsi" w:cstheme="minorHAnsi"/>
                <w:lang w:val="pt-BR"/>
              </w:rPr>
              <w:t>06</w:t>
            </w:r>
          </w:p>
        </w:tc>
      </w:tr>
    </w:tbl>
    <w:p w14:paraId="5474ECC6" w14:textId="77777777" w:rsidR="00321891" w:rsidRPr="00321891" w:rsidRDefault="00321891" w:rsidP="00321891">
      <w:pPr>
        <w:pStyle w:val="PargrafodaLista"/>
        <w:widowControl/>
        <w:numPr>
          <w:ilvl w:val="0"/>
          <w:numId w:val="15"/>
        </w:numPr>
        <w:autoSpaceDE/>
        <w:autoSpaceDN/>
        <w:spacing w:after="240" w:line="276" w:lineRule="auto"/>
        <w:rPr>
          <w:rFonts w:asciiTheme="minorHAnsi" w:eastAsia="Cambria" w:hAnsiTheme="minorHAnsi" w:cstheme="minorHAnsi"/>
          <w:vanish/>
          <w:sz w:val="24"/>
          <w:szCs w:val="24"/>
          <w:lang w:val="pt-BR"/>
        </w:rPr>
      </w:pPr>
    </w:p>
    <w:p w14:paraId="0C6E0C5B" w14:textId="5D207E74" w:rsidR="00020FA7" w:rsidRPr="005202C3" w:rsidRDefault="000D589B" w:rsidP="009B6B3A">
      <w:pPr>
        <w:widowControl/>
        <w:numPr>
          <w:ilvl w:val="0"/>
          <w:numId w:val="26"/>
        </w:numPr>
        <w:autoSpaceDE/>
        <w:autoSpaceDN/>
        <w:spacing w:before="240" w:after="240" w:line="276" w:lineRule="auto"/>
        <w:ind w:left="0" w:firstLine="0"/>
        <w:jc w:val="both"/>
        <w:rPr>
          <w:rFonts w:asciiTheme="minorHAnsi" w:eastAsia="Cambria" w:hAnsiTheme="minorHAnsi" w:cstheme="minorHAnsi"/>
          <w:sz w:val="24"/>
          <w:szCs w:val="24"/>
          <w:lang w:val="pt-BR"/>
        </w:rPr>
      </w:pPr>
      <w:r w:rsidRPr="005202C3">
        <w:rPr>
          <w:rFonts w:asciiTheme="minorHAnsi" w:eastAsia="Calibri" w:hAnsiTheme="minorHAnsi" w:cstheme="minorHAnsi"/>
          <w:b/>
          <w:sz w:val="28"/>
          <w:szCs w:val="26"/>
          <w:lang w:val="pt-BR"/>
        </w:rPr>
        <w:t>CONDIÇÕES DE ENTREGA</w:t>
      </w:r>
    </w:p>
    <w:p w14:paraId="04B9C2E0" w14:textId="77777777" w:rsidR="009B6B3A" w:rsidRPr="005202C3" w:rsidRDefault="009B6B3A" w:rsidP="009B6B3A">
      <w:pPr>
        <w:pStyle w:val="PargrafodaLista"/>
        <w:widowControl/>
        <w:numPr>
          <w:ilvl w:val="0"/>
          <w:numId w:val="15"/>
        </w:numPr>
        <w:autoSpaceDE/>
        <w:autoSpaceDN/>
        <w:spacing w:after="240" w:line="276" w:lineRule="auto"/>
        <w:rPr>
          <w:rFonts w:asciiTheme="minorHAnsi" w:eastAsia="Cambria" w:hAnsiTheme="minorHAnsi" w:cstheme="minorHAnsi"/>
          <w:vanish/>
          <w:sz w:val="24"/>
          <w:szCs w:val="24"/>
          <w:lang w:val="pt-BR"/>
        </w:rPr>
      </w:pPr>
    </w:p>
    <w:p w14:paraId="74DCC796" w14:textId="429B683B" w:rsidR="00020FA7" w:rsidRPr="005202C3" w:rsidRDefault="00020FA7" w:rsidP="009A05FF">
      <w:pPr>
        <w:widowControl/>
        <w:numPr>
          <w:ilvl w:val="1"/>
          <w:numId w:val="15"/>
        </w:numPr>
        <w:autoSpaceDE/>
        <w:autoSpaceDN/>
        <w:spacing w:before="120" w:after="240" w:line="276" w:lineRule="auto"/>
        <w:ind w:left="0" w:firstLine="6"/>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 xml:space="preserve">Todo o material será de entrega imediata, devendo ser entregue em até </w:t>
      </w:r>
      <w:r w:rsidR="006D1854">
        <w:rPr>
          <w:rFonts w:asciiTheme="minorHAnsi" w:eastAsia="Cambria" w:hAnsiTheme="minorHAnsi" w:cstheme="minorHAnsi"/>
          <w:sz w:val="24"/>
          <w:szCs w:val="24"/>
          <w:lang w:val="pt-BR"/>
        </w:rPr>
        <w:t>15</w:t>
      </w:r>
      <w:r w:rsidRPr="005202C3">
        <w:rPr>
          <w:rFonts w:asciiTheme="minorHAnsi" w:eastAsia="Cambria" w:hAnsiTheme="minorHAnsi" w:cstheme="minorHAnsi"/>
          <w:sz w:val="24"/>
          <w:szCs w:val="24"/>
          <w:lang w:val="pt-BR"/>
        </w:rPr>
        <w:t xml:space="preserve"> dias após a autorização de fornecimento. </w:t>
      </w:r>
    </w:p>
    <w:p w14:paraId="54E1BF1A" w14:textId="214FB492" w:rsidR="00020FA7" w:rsidRPr="005202C3" w:rsidRDefault="00020FA7" w:rsidP="009A05FF">
      <w:pPr>
        <w:widowControl/>
        <w:numPr>
          <w:ilvl w:val="1"/>
          <w:numId w:val="15"/>
        </w:numPr>
        <w:autoSpaceDE/>
        <w:autoSpaceDN/>
        <w:spacing w:before="120" w:after="240" w:line="276" w:lineRule="auto"/>
        <w:ind w:left="0" w:firstLine="6"/>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As entregas deverão ser realizadas no endereço da Câmara Municipal de Bom Jardim de Minas, situada na Liberdade, 270, Centro, Bom Jardim de Minas, CEP: 37310-000. Nos dias e horários indicados.</w:t>
      </w:r>
    </w:p>
    <w:p w14:paraId="736D1ACA" w14:textId="373C2472" w:rsidR="00020FA7" w:rsidRPr="005202C3" w:rsidRDefault="00020FA7" w:rsidP="009A05FF">
      <w:pPr>
        <w:widowControl/>
        <w:numPr>
          <w:ilvl w:val="1"/>
          <w:numId w:val="15"/>
        </w:numPr>
        <w:autoSpaceDE/>
        <w:autoSpaceDN/>
        <w:spacing w:before="120" w:after="240" w:line="276" w:lineRule="auto"/>
        <w:ind w:left="0" w:firstLine="6"/>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O fornecedor deverá se responsabilizar pela entrega dos produtos, garantindo sua integridade e qualidade.</w:t>
      </w:r>
    </w:p>
    <w:p w14:paraId="3BA9A920" w14:textId="37AEF2F9" w:rsidR="00020FA7" w:rsidRPr="005202C3" w:rsidRDefault="000D589B" w:rsidP="009B6B3A">
      <w:pPr>
        <w:widowControl/>
        <w:numPr>
          <w:ilvl w:val="0"/>
          <w:numId w:val="26"/>
        </w:numPr>
        <w:autoSpaceDE/>
        <w:autoSpaceDN/>
        <w:spacing w:before="240" w:after="240" w:line="276" w:lineRule="auto"/>
        <w:ind w:left="0" w:firstLine="0"/>
        <w:jc w:val="both"/>
        <w:rPr>
          <w:rFonts w:asciiTheme="minorHAnsi" w:eastAsia="Calibri" w:hAnsiTheme="minorHAnsi" w:cstheme="minorHAnsi"/>
          <w:b/>
          <w:sz w:val="28"/>
          <w:szCs w:val="26"/>
          <w:lang w:val="pt-BR"/>
        </w:rPr>
      </w:pPr>
      <w:r w:rsidRPr="005202C3">
        <w:rPr>
          <w:rFonts w:asciiTheme="minorHAnsi" w:eastAsia="Calibri" w:hAnsiTheme="minorHAnsi" w:cstheme="minorHAnsi"/>
          <w:b/>
          <w:sz w:val="28"/>
          <w:szCs w:val="26"/>
          <w:lang w:val="pt-BR"/>
        </w:rPr>
        <w:t>JUSTIFICATIVA DA NECESSIDADE:</w:t>
      </w:r>
    </w:p>
    <w:p w14:paraId="7D61CBCC" w14:textId="77777777" w:rsidR="009B6B3A" w:rsidRPr="005202C3" w:rsidRDefault="009B6B3A" w:rsidP="009B6B3A">
      <w:pPr>
        <w:pStyle w:val="PargrafodaLista"/>
        <w:widowControl/>
        <w:numPr>
          <w:ilvl w:val="0"/>
          <w:numId w:val="15"/>
        </w:numPr>
        <w:autoSpaceDE/>
        <w:autoSpaceDN/>
        <w:spacing w:after="240" w:line="276" w:lineRule="auto"/>
        <w:rPr>
          <w:rFonts w:asciiTheme="minorHAnsi" w:eastAsia="Cambria" w:hAnsiTheme="minorHAnsi" w:cstheme="minorHAnsi"/>
          <w:vanish/>
          <w:sz w:val="24"/>
          <w:szCs w:val="24"/>
          <w:lang w:val="pt-BR"/>
        </w:rPr>
      </w:pPr>
    </w:p>
    <w:p w14:paraId="45F2371B" w14:textId="51203168" w:rsidR="0069495A" w:rsidRPr="0069495A" w:rsidRDefault="00E717D9" w:rsidP="009A05FF">
      <w:pPr>
        <w:widowControl/>
        <w:numPr>
          <w:ilvl w:val="1"/>
          <w:numId w:val="15"/>
        </w:numPr>
        <w:autoSpaceDE/>
        <w:autoSpaceDN/>
        <w:spacing w:before="120" w:after="240" w:line="276" w:lineRule="auto"/>
        <w:ind w:left="0" w:firstLine="6"/>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A</w:t>
      </w:r>
      <w:r w:rsidR="0069495A" w:rsidRPr="0069495A">
        <w:rPr>
          <w:rFonts w:asciiTheme="minorHAnsi" w:eastAsia="Cambria" w:hAnsiTheme="minorHAnsi" w:cstheme="minorHAnsi"/>
          <w:sz w:val="24"/>
          <w:szCs w:val="24"/>
          <w:lang w:val="pt-BR"/>
        </w:rPr>
        <w:t xml:space="preserve"> presente contratação se justifica pela necessidade de suprir a demanda crescente por armários e estantes para o armazenamento adequado de documentos, materiais administrativos e outros itens essenciais ao funcionamento regular das secretarias e </w:t>
      </w:r>
      <w:r w:rsidR="009C0E71">
        <w:rPr>
          <w:rFonts w:asciiTheme="minorHAnsi" w:eastAsia="Cambria" w:hAnsiTheme="minorHAnsi" w:cstheme="minorHAnsi"/>
          <w:sz w:val="24"/>
          <w:szCs w:val="24"/>
          <w:lang w:val="pt-BR"/>
        </w:rPr>
        <w:t>setores</w:t>
      </w:r>
      <w:r w:rsidR="0069495A" w:rsidRPr="0069495A">
        <w:rPr>
          <w:rFonts w:asciiTheme="minorHAnsi" w:eastAsia="Cambria" w:hAnsiTheme="minorHAnsi" w:cstheme="minorHAnsi"/>
          <w:sz w:val="24"/>
          <w:szCs w:val="24"/>
          <w:lang w:val="pt-BR"/>
        </w:rPr>
        <w:t xml:space="preserve"> da </w:t>
      </w:r>
      <w:r w:rsidR="009C0E71">
        <w:rPr>
          <w:rFonts w:asciiTheme="minorHAnsi" w:eastAsia="Cambria" w:hAnsiTheme="minorHAnsi" w:cstheme="minorHAnsi"/>
          <w:sz w:val="24"/>
          <w:szCs w:val="24"/>
          <w:lang w:val="pt-BR"/>
        </w:rPr>
        <w:t>Câmara Municipal de Bom Jardim de Minas</w:t>
      </w:r>
      <w:r w:rsidR="0069495A" w:rsidRPr="0069495A">
        <w:rPr>
          <w:rFonts w:asciiTheme="minorHAnsi" w:eastAsia="Cambria" w:hAnsiTheme="minorHAnsi" w:cstheme="minorHAnsi"/>
          <w:sz w:val="24"/>
          <w:szCs w:val="24"/>
          <w:lang w:val="pt-BR"/>
        </w:rPr>
        <w:t>. Atualmente, a ausência de mobiliário adequado compromete a organização interna e a segurança dos documentos, podendo gerar perda de informações e ineficiência no atendimento às demandas administrativas.</w:t>
      </w:r>
    </w:p>
    <w:p w14:paraId="38CA1515" w14:textId="77777777" w:rsidR="0069495A" w:rsidRPr="0069495A" w:rsidRDefault="0069495A" w:rsidP="009A05FF">
      <w:pPr>
        <w:widowControl/>
        <w:numPr>
          <w:ilvl w:val="1"/>
          <w:numId w:val="15"/>
        </w:numPr>
        <w:autoSpaceDE/>
        <w:autoSpaceDN/>
        <w:spacing w:before="120" w:after="240" w:line="276" w:lineRule="auto"/>
        <w:ind w:left="0" w:firstLine="6"/>
        <w:jc w:val="both"/>
        <w:rPr>
          <w:rFonts w:asciiTheme="minorHAnsi" w:eastAsia="Cambria" w:hAnsiTheme="minorHAnsi" w:cstheme="minorHAnsi"/>
          <w:sz w:val="24"/>
          <w:szCs w:val="24"/>
          <w:lang w:val="pt-BR"/>
        </w:rPr>
      </w:pPr>
      <w:r w:rsidRPr="0069495A">
        <w:rPr>
          <w:rFonts w:asciiTheme="minorHAnsi" w:eastAsia="Cambria" w:hAnsiTheme="minorHAnsi" w:cstheme="minorHAnsi"/>
          <w:sz w:val="24"/>
          <w:szCs w:val="24"/>
          <w:lang w:val="pt-BR"/>
        </w:rPr>
        <w:t>A aquisição dos armários e estantes tem como objetivo melhorar a capacidade de organização dos setores, promovendo maior agilidade no acesso e arquivamento de documentos. Isso permitirá uma gestão mais eficaz do espaço físico e dos processos administrativos, assegurando que os documentos e materiais sejam mantidos de maneira segura e acessível.</w:t>
      </w:r>
    </w:p>
    <w:p w14:paraId="407B89B8" w14:textId="77777777" w:rsidR="0069495A" w:rsidRPr="0069495A" w:rsidRDefault="0069495A" w:rsidP="009A05FF">
      <w:pPr>
        <w:widowControl/>
        <w:numPr>
          <w:ilvl w:val="1"/>
          <w:numId w:val="15"/>
        </w:numPr>
        <w:autoSpaceDE/>
        <w:autoSpaceDN/>
        <w:spacing w:before="120" w:after="240" w:line="276" w:lineRule="auto"/>
        <w:ind w:left="0" w:firstLine="6"/>
        <w:jc w:val="both"/>
        <w:rPr>
          <w:rFonts w:asciiTheme="minorHAnsi" w:eastAsia="Cambria" w:hAnsiTheme="minorHAnsi" w:cstheme="minorHAnsi"/>
          <w:sz w:val="24"/>
          <w:szCs w:val="24"/>
          <w:lang w:val="pt-BR"/>
        </w:rPr>
      </w:pPr>
      <w:r w:rsidRPr="0069495A">
        <w:rPr>
          <w:rFonts w:asciiTheme="minorHAnsi" w:eastAsia="Cambria" w:hAnsiTheme="minorHAnsi" w:cstheme="minorHAnsi"/>
          <w:sz w:val="24"/>
          <w:szCs w:val="24"/>
          <w:lang w:val="pt-BR"/>
        </w:rPr>
        <w:t xml:space="preserve">Além disso, a contratação está alinhada aos princípios da </w:t>
      </w:r>
      <w:r w:rsidRPr="009C0E71">
        <w:rPr>
          <w:rFonts w:asciiTheme="minorHAnsi" w:eastAsia="Cambria" w:hAnsiTheme="minorHAnsi" w:cstheme="minorHAnsi"/>
          <w:b/>
          <w:bCs/>
          <w:sz w:val="24"/>
          <w:szCs w:val="24"/>
          <w:lang w:val="pt-BR"/>
        </w:rPr>
        <w:t>eficiência</w:t>
      </w:r>
      <w:r w:rsidRPr="0069495A">
        <w:rPr>
          <w:rFonts w:asciiTheme="minorHAnsi" w:eastAsia="Cambria" w:hAnsiTheme="minorHAnsi" w:cstheme="minorHAnsi"/>
          <w:sz w:val="24"/>
          <w:szCs w:val="24"/>
          <w:lang w:val="pt-BR"/>
        </w:rPr>
        <w:t xml:space="preserve"> e da </w:t>
      </w:r>
      <w:r w:rsidRPr="009C0E71">
        <w:rPr>
          <w:rFonts w:asciiTheme="minorHAnsi" w:eastAsia="Cambria" w:hAnsiTheme="minorHAnsi" w:cstheme="minorHAnsi"/>
          <w:b/>
          <w:bCs/>
          <w:sz w:val="24"/>
          <w:szCs w:val="24"/>
          <w:lang w:val="pt-BR"/>
        </w:rPr>
        <w:t>economicidade</w:t>
      </w:r>
      <w:r w:rsidRPr="0069495A">
        <w:rPr>
          <w:rFonts w:asciiTheme="minorHAnsi" w:eastAsia="Cambria" w:hAnsiTheme="minorHAnsi" w:cstheme="minorHAnsi"/>
          <w:sz w:val="24"/>
          <w:szCs w:val="24"/>
          <w:lang w:val="pt-BR"/>
        </w:rPr>
        <w:t>, conforme preconizado no artigo 37 da Constituição Federal e na Lei nº 14.133/2021, uma vez que a aquisição de mobiliário adequado previne danos a materiais e otimiza o uso do tempo e dos recursos humanos. A melhoria no armazenamento também resultará em melhores condições de trabalho para os servidores, contribuindo para a produtividade e a qualidade dos serviços prestados à sociedade.</w:t>
      </w:r>
    </w:p>
    <w:p w14:paraId="76CA0045" w14:textId="36DD4A56" w:rsidR="00020FA7" w:rsidRPr="005202C3" w:rsidRDefault="0069495A" w:rsidP="009A05FF">
      <w:pPr>
        <w:widowControl/>
        <w:numPr>
          <w:ilvl w:val="1"/>
          <w:numId w:val="15"/>
        </w:numPr>
        <w:autoSpaceDE/>
        <w:autoSpaceDN/>
        <w:spacing w:before="120" w:after="240" w:line="276" w:lineRule="auto"/>
        <w:ind w:left="0" w:firstLine="6"/>
        <w:jc w:val="both"/>
        <w:rPr>
          <w:rFonts w:asciiTheme="minorHAnsi" w:eastAsia="Cambria" w:hAnsiTheme="minorHAnsi" w:cstheme="minorHAnsi"/>
          <w:sz w:val="24"/>
          <w:szCs w:val="24"/>
          <w:lang w:val="pt-BR"/>
        </w:rPr>
      </w:pPr>
      <w:r w:rsidRPr="0069495A">
        <w:rPr>
          <w:rFonts w:asciiTheme="minorHAnsi" w:eastAsia="Cambria" w:hAnsiTheme="minorHAnsi" w:cstheme="minorHAnsi"/>
          <w:sz w:val="24"/>
          <w:szCs w:val="24"/>
          <w:lang w:val="pt-BR"/>
        </w:rPr>
        <w:lastRenderedPageBreak/>
        <w:t xml:space="preserve">Por fim, destaca-se que esta aquisição está de acordo com o planejamento estratégico da </w:t>
      </w:r>
      <w:r>
        <w:rPr>
          <w:rFonts w:asciiTheme="minorHAnsi" w:eastAsia="Cambria" w:hAnsiTheme="minorHAnsi" w:cstheme="minorHAnsi"/>
          <w:sz w:val="24"/>
          <w:szCs w:val="24"/>
          <w:lang w:val="pt-BR"/>
        </w:rPr>
        <w:t>Câmara Munic</w:t>
      </w:r>
      <w:r w:rsidR="009C0E71">
        <w:rPr>
          <w:rFonts w:asciiTheme="minorHAnsi" w:eastAsia="Cambria" w:hAnsiTheme="minorHAnsi" w:cstheme="minorHAnsi"/>
          <w:sz w:val="24"/>
          <w:szCs w:val="24"/>
          <w:lang w:val="pt-BR"/>
        </w:rPr>
        <w:t>ipal de Bom Jardim de Minas</w:t>
      </w:r>
      <w:r w:rsidRPr="0069495A">
        <w:rPr>
          <w:rFonts w:asciiTheme="minorHAnsi" w:eastAsia="Cambria" w:hAnsiTheme="minorHAnsi" w:cstheme="minorHAnsi"/>
          <w:sz w:val="24"/>
          <w:szCs w:val="24"/>
          <w:lang w:val="pt-BR"/>
        </w:rPr>
        <w:t>, que prevê a modernização e otimização de seus recursos logísticos e estruturais</w:t>
      </w:r>
      <w:r w:rsidR="009C0E71">
        <w:rPr>
          <w:rFonts w:asciiTheme="minorHAnsi" w:eastAsia="Cambria" w:hAnsiTheme="minorHAnsi" w:cstheme="minorHAnsi"/>
          <w:sz w:val="24"/>
          <w:szCs w:val="24"/>
          <w:lang w:val="pt-BR"/>
        </w:rPr>
        <w:t>.</w:t>
      </w:r>
    </w:p>
    <w:p w14:paraId="6DC59C50" w14:textId="77777777" w:rsidR="007D7AB8" w:rsidRPr="005202C3" w:rsidRDefault="007D7AB8" w:rsidP="009B6B3A">
      <w:pPr>
        <w:widowControl/>
        <w:numPr>
          <w:ilvl w:val="0"/>
          <w:numId w:val="26"/>
        </w:numPr>
        <w:autoSpaceDE/>
        <w:autoSpaceDN/>
        <w:spacing w:before="240" w:after="240" w:line="276" w:lineRule="auto"/>
        <w:ind w:left="0" w:firstLine="0"/>
        <w:jc w:val="both"/>
        <w:rPr>
          <w:rFonts w:asciiTheme="minorHAnsi" w:eastAsia="Calibri" w:hAnsiTheme="minorHAnsi" w:cstheme="minorHAnsi"/>
          <w:sz w:val="24"/>
          <w:lang w:val="pt-BR"/>
        </w:rPr>
      </w:pPr>
      <w:r w:rsidRPr="005202C3">
        <w:rPr>
          <w:rFonts w:asciiTheme="minorHAnsi" w:eastAsia="Calibri" w:hAnsiTheme="minorHAnsi" w:cstheme="minorHAnsi"/>
          <w:b/>
          <w:sz w:val="28"/>
          <w:szCs w:val="26"/>
          <w:lang w:val="pt-BR"/>
        </w:rPr>
        <w:t xml:space="preserve">CRITÉRIOS DE MEDIÇÃO E PAGAMENTO </w:t>
      </w:r>
    </w:p>
    <w:p w14:paraId="18599FFC" w14:textId="77777777" w:rsidR="009B6B3A" w:rsidRPr="005202C3" w:rsidRDefault="009B6B3A" w:rsidP="009B6B3A">
      <w:pPr>
        <w:pStyle w:val="PargrafodaLista"/>
        <w:widowControl/>
        <w:numPr>
          <w:ilvl w:val="0"/>
          <w:numId w:val="15"/>
        </w:numPr>
        <w:autoSpaceDE/>
        <w:autoSpaceDN/>
        <w:spacing w:after="240" w:line="276" w:lineRule="auto"/>
        <w:rPr>
          <w:rFonts w:asciiTheme="minorHAnsi" w:eastAsia="Calibri" w:hAnsiTheme="minorHAnsi" w:cstheme="minorHAnsi"/>
          <w:vanish/>
          <w:sz w:val="24"/>
          <w:lang w:val="pt-BR"/>
        </w:rPr>
      </w:pPr>
    </w:p>
    <w:p w14:paraId="66030AA2" w14:textId="04019404" w:rsidR="007D7AB8" w:rsidRPr="005202C3" w:rsidRDefault="00020FA7" w:rsidP="00442987">
      <w:pPr>
        <w:widowControl/>
        <w:numPr>
          <w:ilvl w:val="1"/>
          <w:numId w:val="15"/>
        </w:numPr>
        <w:autoSpaceDE/>
        <w:autoSpaceDN/>
        <w:spacing w:before="120" w:after="120" w:line="23" w:lineRule="atLeast"/>
        <w:ind w:left="420"/>
        <w:jc w:val="both"/>
        <w:rPr>
          <w:rFonts w:asciiTheme="minorHAnsi" w:eastAsia="Calibri" w:hAnsiTheme="minorHAnsi" w:cstheme="minorHAnsi"/>
          <w:sz w:val="24"/>
          <w:lang w:val="pt-BR"/>
        </w:rPr>
      </w:pPr>
      <w:r w:rsidRPr="005202C3">
        <w:rPr>
          <w:rFonts w:asciiTheme="minorHAnsi" w:eastAsia="Calibri" w:hAnsiTheme="minorHAnsi" w:cstheme="minorHAnsi"/>
          <w:sz w:val="24"/>
          <w:lang w:val="pt-BR"/>
        </w:rPr>
        <w:t xml:space="preserve"> </w:t>
      </w:r>
      <w:r w:rsidR="007D7AB8" w:rsidRPr="005202C3">
        <w:rPr>
          <w:rFonts w:asciiTheme="minorHAnsi" w:eastAsia="Calibri" w:hAnsiTheme="minorHAnsi" w:cstheme="minorHAnsi"/>
          <w:sz w:val="24"/>
          <w:lang w:val="pt-BR"/>
        </w:rPr>
        <w:t>DO RECEBIMENTO</w:t>
      </w:r>
    </w:p>
    <w:p w14:paraId="416E3C6F" w14:textId="77777777" w:rsidR="00321891" w:rsidRPr="00321891" w:rsidRDefault="00321891" w:rsidP="00321891">
      <w:pPr>
        <w:pStyle w:val="PargrafodaLista"/>
        <w:numPr>
          <w:ilvl w:val="0"/>
          <w:numId w:val="23"/>
        </w:numPr>
        <w:spacing w:after="120" w:line="23" w:lineRule="atLeast"/>
        <w:ind w:right="11"/>
        <w:rPr>
          <w:rFonts w:asciiTheme="minorHAnsi" w:eastAsia="Calibri" w:hAnsiTheme="minorHAnsi" w:cstheme="minorHAnsi"/>
          <w:vanish/>
          <w:sz w:val="24"/>
          <w:lang w:val="pt-BR"/>
        </w:rPr>
      </w:pPr>
    </w:p>
    <w:p w14:paraId="5D23CCBF" w14:textId="77777777" w:rsidR="00321891" w:rsidRPr="00321891" w:rsidRDefault="00321891" w:rsidP="00321891">
      <w:pPr>
        <w:pStyle w:val="PargrafodaLista"/>
        <w:numPr>
          <w:ilvl w:val="0"/>
          <w:numId w:val="23"/>
        </w:numPr>
        <w:spacing w:after="120" w:line="23" w:lineRule="atLeast"/>
        <w:ind w:right="11"/>
        <w:rPr>
          <w:rFonts w:asciiTheme="minorHAnsi" w:eastAsia="Calibri" w:hAnsiTheme="minorHAnsi" w:cstheme="minorHAnsi"/>
          <w:vanish/>
          <w:sz w:val="24"/>
          <w:lang w:val="pt-BR"/>
        </w:rPr>
      </w:pPr>
    </w:p>
    <w:p w14:paraId="63410A56" w14:textId="77777777" w:rsidR="00321891" w:rsidRPr="00321891" w:rsidRDefault="00321891" w:rsidP="00321891">
      <w:pPr>
        <w:pStyle w:val="PargrafodaLista"/>
        <w:numPr>
          <w:ilvl w:val="0"/>
          <w:numId w:val="23"/>
        </w:numPr>
        <w:spacing w:after="120" w:line="23" w:lineRule="atLeast"/>
        <w:ind w:right="11"/>
        <w:rPr>
          <w:rFonts w:asciiTheme="minorHAnsi" w:eastAsia="Calibri" w:hAnsiTheme="minorHAnsi" w:cstheme="minorHAnsi"/>
          <w:vanish/>
          <w:sz w:val="24"/>
          <w:lang w:val="pt-BR"/>
        </w:rPr>
      </w:pPr>
    </w:p>
    <w:p w14:paraId="30997B65" w14:textId="77777777" w:rsidR="00321891" w:rsidRPr="00321891" w:rsidRDefault="00321891" w:rsidP="00321891">
      <w:pPr>
        <w:pStyle w:val="PargrafodaLista"/>
        <w:numPr>
          <w:ilvl w:val="0"/>
          <w:numId w:val="23"/>
        </w:numPr>
        <w:spacing w:after="120" w:line="23" w:lineRule="atLeast"/>
        <w:ind w:right="11"/>
        <w:rPr>
          <w:rFonts w:asciiTheme="minorHAnsi" w:eastAsia="Calibri" w:hAnsiTheme="minorHAnsi" w:cstheme="minorHAnsi"/>
          <w:vanish/>
          <w:sz w:val="24"/>
          <w:lang w:val="pt-BR"/>
        </w:rPr>
      </w:pPr>
    </w:p>
    <w:p w14:paraId="55135F78" w14:textId="77777777" w:rsidR="00321891" w:rsidRPr="00321891" w:rsidRDefault="00321891" w:rsidP="00321891">
      <w:pPr>
        <w:pStyle w:val="PargrafodaLista"/>
        <w:numPr>
          <w:ilvl w:val="0"/>
          <w:numId w:val="23"/>
        </w:numPr>
        <w:spacing w:after="120" w:line="23" w:lineRule="atLeast"/>
        <w:ind w:right="11"/>
        <w:rPr>
          <w:rFonts w:asciiTheme="minorHAnsi" w:eastAsia="Calibri" w:hAnsiTheme="minorHAnsi" w:cstheme="minorHAnsi"/>
          <w:vanish/>
          <w:sz w:val="24"/>
          <w:lang w:val="pt-BR"/>
        </w:rPr>
      </w:pPr>
    </w:p>
    <w:p w14:paraId="0743DE17" w14:textId="77777777" w:rsidR="00321891" w:rsidRPr="00321891" w:rsidRDefault="00321891" w:rsidP="00321891">
      <w:pPr>
        <w:pStyle w:val="PargrafodaLista"/>
        <w:numPr>
          <w:ilvl w:val="0"/>
          <w:numId w:val="23"/>
        </w:numPr>
        <w:spacing w:after="120" w:line="23" w:lineRule="atLeast"/>
        <w:ind w:right="11"/>
        <w:rPr>
          <w:rFonts w:asciiTheme="minorHAnsi" w:eastAsia="Calibri" w:hAnsiTheme="minorHAnsi" w:cstheme="minorHAnsi"/>
          <w:vanish/>
          <w:sz w:val="24"/>
          <w:lang w:val="pt-BR"/>
        </w:rPr>
      </w:pPr>
    </w:p>
    <w:p w14:paraId="45DFE5C0" w14:textId="77777777" w:rsidR="00321891" w:rsidRPr="00321891" w:rsidRDefault="00321891" w:rsidP="00321891">
      <w:pPr>
        <w:pStyle w:val="PargrafodaLista"/>
        <w:numPr>
          <w:ilvl w:val="1"/>
          <w:numId w:val="23"/>
        </w:numPr>
        <w:spacing w:after="120" w:line="23" w:lineRule="atLeast"/>
        <w:ind w:right="11"/>
        <w:rPr>
          <w:rFonts w:asciiTheme="minorHAnsi" w:eastAsia="Calibri" w:hAnsiTheme="minorHAnsi" w:cstheme="minorHAnsi"/>
          <w:vanish/>
          <w:sz w:val="24"/>
          <w:lang w:val="pt-BR"/>
        </w:rPr>
      </w:pPr>
    </w:p>
    <w:p w14:paraId="1DBBE011" w14:textId="51ABC636" w:rsidR="007D7AB8" w:rsidRPr="005202C3" w:rsidRDefault="007D7AB8" w:rsidP="00321891">
      <w:pPr>
        <w:pStyle w:val="PargrafodaLista"/>
        <w:numPr>
          <w:ilvl w:val="2"/>
          <w:numId w:val="23"/>
        </w:numPr>
        <w:spacing w:after="120" w:line="23" w:lineRule="atLeast"/>
        <w:ind w:left="504" w:right="11"/>
        <w:rPr>
          <w:rFonts w:asciiTheme="minorHAnsi" w:eastAsia="Calibri" w:hAnsiTheme="minorHAnsi" w:cstheme="minorHAnsi"/>
          <w:sz w:val="24"/>
          <w:lang w:val="pt-BR"/>
        </w:rPr>
      </w:pPr>
      <w:r w:rsidRPr="005202C3">
        <w:rPr>
          <w:rFonts w:asciiTheme="minorHAnsi" w:eastAsia="Calibri" w:hAnsiTheme="minorHAnsi" w:cstheme="minorHAnsi"/>
          <w:sz w:val="24"/>
          <w:lang w:val="pt-BR"/>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0145CD08" w14:textId="7C465B8D" w:rsidR="007D7AB8" w:rsidRPr="005202C3" w:rsidRDefault="007D7AB8" w:rsidP="00442987">
      <w:pPr>
        <w:pStyle w:val="PargrafodaLista"/>
        <w:numPr>
          <w:ilvl w:val="2"/>
          <w:numId w:val="23"/>
        </w:numPr>
        <w:spacing w:after="120" w:line="23" w:lineRule="atLeast"/>
        <w:ind w:left="0" w:right="12" w:firstLine="0"/>
        <w:rPr>
          <w:rFonts w:asciiTheme="minorHAnsi" w:eastAsia="Calibri" w:hAnsiTheme="minorHAnsi" w:cstheme="minorHAnsi"/>
          <w:sz w:val="24"/>
          <w:lang w:val="pt-BR"/>
        </w:rPr>
      </w:pPr>
      <w:r w:rsidRPr="005202C3">
        <w:rPr>
          <w:rFonts w:asciiTheme="minorHAnsi" w:eastAsia="Calibri" w:hAnsiTheme="minorHAnsi" w:cstheme="minorHAnsi"/>
          <w:sz w:val="24"/>
          <w:lang w:val="pt-BR"/>
        </w:rPr>
        <w:t xml:space="preserve">Os bens poderão ser rejeitados, no todo ou em parte, inclusive antes do recebimento provisório, quando em desacordo com as especificações constantes no Termo de Referência e na proposta, devendo ser substituídos no prazo </w:t>
      </w:r>
      <w:proofErr w:type="gramStart"/>
      <w:r w:rsidRPr="005202C3">
        <w:rPr>
          <w:rFonts w:asciiTheme="minorHAnsi" w:eastAsia="Calibri" w:hAnsiTheme="minorHAnsi" w:cstheme="minorHAnsi"/>
          <w:sz w:val="24"/>
          <w:lang w:val="pt-BR"/>
        </w:rPr>
        <w:t>de ,</w:t>
      </w:r>
      <w:proofErr w:type="gramEnd"/>
      <w:r w:rsidRPr="005202C3">
        <w:rPr>
          <w:rFonts w:asciiTheme="minorHAnsi" w:eastAsia="Calibri" w:hAnsiTheme="minorHAnsi" w:cstheme="minorHAnsi"/>
          <w:sz w:val="24"/>
          <w:lang w:val="pt-BR"/>
        </w:rPr>
        <w:t xml:space="preserve"> a contar da notificação da contratada, às suas custas, sem prejuízo da aplicação das penalidades.</w:t>
      </w:r>
    </w:p>
    <w:p w14:paraId="5EDD40D9" w14:textId="32331899" w:rsidR="007D7AB8" w:rsidRPr="005202C3" w:rsidRDefault="007D7AB8" w:rsidP="00442987">
      <w:pPr>
        <w:pStyle w:val="PargrafodaLista"/>
        <w:numPr>
          <w:ilvl w:val="2"/>
          <w:numId w:val="23"/>
        </w:numPr>
        <w:spacing w:after="120" w:line="23" w:lineRule="atLeast"/>
        <w:ind w:left="0" w:right="12" w:firstLine="0"/>
        <w:rPr>
          <w:rFonts w:asciiTheme="minorHAnsi" w:eastAsia="Calibri" w:hAnsiTheme="minorHAnsi" w:cstheme="minorHAnsi"/>
          <w:sz w:val="24"/>
          <w:lang w:val="pt-BR"/>
        </w:rPr>
      </w:pPr>
      <w:r w:rsidRPr="005202C3">
        <w:rPr>
          <w:rFonts w:asciiTheme="minorHAnsi" w:eastAsia="Calibri" w:hAnsiTheme="minorHAnsi" w:cstheme="minorHAnsi"/>
          <w:sz w:val="24"/>
          <w:lang w:val="pt-BR"/>
        </w:rPr>
        <w:t>O recebimento definitivo ocorrerá no prazo de 3 (três) dias úteis, a contar do recebimento da nota fiscal ou instrumento de cobrança equivalente pela Administração, após a verificação da qualidade e quantidade do material e consequente aceitação.</w:t>
      </w:r>
    </w:p>
    <w:p w14:paraId="690DA244" w14:textId="6D438078" w:rsidR="007D7AB8" w:rsidRPr="005202C3" w:rsidRDefault="007D7AB8" w:rsidP="00442987">
      <w:pPr>
        <w:pStyle w:val="PargrafodaLista"/>
        <w:numPr>
          <w:ilvl w:val="2"/>
          <w:numId w:val="23"/>
        </w:numPr>
        <w:spacing w:after="120" w:line="23" w:lineRule="atLeast"/>
        <w:ind w:left="0" w:right="12" w:firstLine="0"/>
        <w:rPr>
          <w:rFonts w:asciiTheme="minorHAnsi" w:eastAsia="Calibri" w:hAnsiTheme="minorHAnsi" w:cstheme="minorHAnsi"/>
          <w:sz w:val="24"/>
          <w:lang w:val="pt-BR"/>
        </w:rPr>
      </w:pPr>
      <w:r w:rsidRPr="005202C3">
        <w:rPr>
          <w:rFonts w:asciiTheme="minorHAnsi" w:eastAsia="Calibri" w:hAnsiTheme="minorHAnsi" w:cstheme="minorHAnsi"/>
          <w:sz w:val="24"/>
          <w:lang w:val="pt-BR"/>
        </w:rPr>
        <w:t>No caso de controvérsia sobre a execução do objeto, quanto à dimensão, qualidade e quantidade, deverá ser observado o teor do art. 143 da Lei nº 14.133, de 2021, comunicando-se à empresa para emissão de Nota Fiscal no que é pertinente à parcela incontroversa da execução do objeto, para efeito de liquidação e pagamento.</w:t>
      </w:r>
    </w:p>
    <w:p w14:paraId="4B16F7F3" w14:textId="51A46218" w:rsidR="007D7AB8" w:rsidRPr="005202C3" w:rsidRDefault="007D7AB8" w:rsidP="00442987">
      <w:pPr>
        <w:pStyle w:val="PargrafodaLista"/>
        <w:numPr>
          <w:ilvl w:val="2"/>
          <w:numId w:val="23"/>
        </w:numPr>
        <w:spacing w:after="120" w:line="23" w:lineRule="atLeast"/>
        <w:ind w:left="0" w:right="12" w:firstLine="0"/>
        <w:rPr>
          <w:rFonts w:asciiTheme="minorHAnsi" w:eastAsia="Calibri" w:hAnsiTheme="minorHAnsi" w:cstheme="minorHAnsi"/>
          <w:sz w:val="24"/>
          <w:lang w:val="pt-BR"/>
        </w:rPr>
      </w:pPr>
      <w:r w:rsidRPr="005202C3">
        <w:rPr>
          <w:rFonts w:asciiTheme="minorHAnsi" w:eastAsia="Calibri" w:hAnsiTheme="minorHAnsi" w:cstheme="minorHAnsi"/>
          <w:sz w:val="24"/>
          <w:lang w:val="pt-BR"/>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CAA9B31" w14:textId="2A541F24" w:rsidR="007D7AB8" w:rsidRPr="005202C3" w:rsidRDefault="007D7AB8" w:rsidP="00442987">
      <w:pPr>
        <w:pStyle w:val="PargrafodaLista"/>
        <w:numPr>
          <w:ilvl w:val="2"/>
          <w:numId w:val="23"/>
        </w:numPr>
        <w:spacing w:after="120" w:line="23" w:lineRule="atLeast"/>
        <w:ind w:left="0" w:right="12" w:firstLine="0"/>
        <w:rPr>
          <w:rFonts w:asciiTheme="minorHAnsi" w:eastAsia="Calibri" w:hAnsiTheme="minorHAnsi" w:cstheme="minorHAnsi"/>
          <w:sz w:val="24"/>
          <w:lang w:val="pt-BR"/>
        </w:rPr>
      </w:pPr>
      <w:r w:rsidRPr="005202C3">
        <w:rPr>
          <w:rFonts w:asciiTheme="minorHAnsi" w:eastAsia="Calibri" w:hAnsiTheme="minorHAnsi" w:cstheme="minorHAnsi"/>
          <w:sz w:val="24"/>
          <w:lang w:val="pt-BR"/>
        </w:rPr>
        <w:t>O recebimento provisório ou definitivo não excluirá a responsabilidade civil pela solidez e pela segurança do fornecimento nem a responsabilidade ético-profissional pela perfeita execução do contrato.</w:t>
      </w:r>
    </w:p>
    <w:p w14:paraId="12F6E156" w14:textId="77777777" w:rsidR="00B626E3" w:rsidRPr="005202C3" w:rsidRDefault="00B626E3" w:rsidP="00442987">
      <w:pPr>
        <w:widowControl/>
        <w:numPr>
          <w:ilvl w:val="1"/>
          <w:numId w:val="15"/>
        </w:numPr>
        <w:autoSpaceDE/>
        <w:autoSpaceDN/>
        <w:spacing w:before="120" w:after="120" w:line="23" w:lineRule="atLeast"/>
        <w:ind w:left="420"/>
        <w:jc w:val="both"/>
        <w:rPr>
          <w:rFonts w:asciiTheme="minorHAnsi" w:eastAsia="Calibri" w:hAnsiTheme="minorHAnsi" w:cstheme="minorHAnsi"/>
          <w:sz w:val="24"/>
          <w:lang w:val="pt-BR"/>
        </w:rPr>
      </w:pPr>
      <w:r w:rsidRPr="005202C3">
        <w:rPr>
          <w:rFonts w:asciiTheme="minorHAnsi" w:eastAsia="Calibri" w:hAnsiTheme="minorHAnsi" w:cstheme="minorHAnsi"/>
          <w:sz w:val="24"/>
          <w:lang w:val="pt-BR"/>
        </w:rPr>
        <w:t>LIQUIDAÇÃO</w:t>
      </w:r>
    </w:p>
    <w:p w14:paraId="27FE1EFD" w14:textId="77777777" w:rsidR="009B6B3A" w:rsidRPr="005202C3" w:rsidRDefault="009B6B3A" w:rsidP="00442987">
      <w:pPr>
        <w:pStyle w:val="PargrafodaLista"/>
        <w:numPr>
          <w:ilvl w:val="1"/>
          <w:numId w:val="23"/>
        </w:numPr>
        <w:spacing w:after="120" w:line="23" w:lineRule="atLeast"/>
        <w:ind w:right="12"/>
        <w:rPr>
          <w:rFonts w:asciiTheme="minorHAnsi" w:eastAsia="Calibri" w:hAnsiTheme="minorHAnsi" w:cstheme="minorHAnsi"/>
          <w:vanish/>
          <w:sz w:val="24"/>
          <w:lang w:val="pt-BR"/>
        </w:rPr>
      </w:pPr>
    </w:p>
    <w:p w14:paraId="242F513F" w14:textId="1460AA82" w:rsidR="00B626E3" w:rsidRPr="005202C3" w:rsidRDefault="00B626E3" w:rsidP="00442987">
      <w:pPr>
        <w:pStyle w:val="PargrafodaLista"/>
        <w:numPr>
          <w:ilvl w:val="2"/>
          <w:numId w:val="23"/>
        </w:numPr>
        <w:spacing w:after="120" w:line="23" w:lineRule="atLeast"/>
        <w:ind w:left="504" w:right="12"/>
        <w:rPr>
          <w:rFonts w:asciiTheme="minorHAnsi" w:eastAsia="Calibri" w:hAnsiTheme="minorHAnsi" w:cstheme="minorHAnsi"/>
          <w:sz w:val="24"/>
          <w:lang w:val="pt-BR"/>
        </w:rPr>
      </w:pPr>
      <w:r w:rsidRPr="005202C3">
        <w:rPr>
          <w:rFonts w:asciiTheme="minorHAnsi" w:eastAsia="Calibri" w:hAnsiTheme="minorHAnsi" w:cstheme="minorHAnsi"/>
          <w:sz w:val="24"/>
          <w:lang w:val="pt-BR"/>
        </w:rPr>
        <w:t>Recebida a Nota Fiscal ou documento de cobrança equivalente, correrá o prazo de 10 (dez) dias</w:t>
      </w:r>
      <w:r w:rsidR="009B6B3A" w:rsidRPr="005202C3">
        <w:rPr>
          <w:rFonts w:asciiTheme="minorHAnsi" w:eastAsia="Calibri" w:hAnsiTheme="minorHAnsi" w:cstheme="minorHAnsi"/>
          <w:sz w:val="24"/>
          <w:lang w:val="pt-BR"/>
        </w:rPr>
        <w:t xml:space="preserve"> </w:t>
      </w:r>
      <w:r w:rsidRPr="005202C3">
        <w:rPr>
          <w:rFonts w:asciiTheme="minorHAnsi" w:eastAsia="Calibri" w:hAnsiTheme="minorHAnsi" w:cstheme="minorHAnsi"/>
          <w:sz w:val="24"/>
          <w:lang w:val="pt-BR"/>
        </w:rPr>
        <w:t>úteis para fins de liquidação, na forma desta seção, prorrogáveis por igual período.</w:t>
      </w:r>
    </w:p>
    <w:p w14:paraId="464CAFC9" w14:textId="02844CFD" w:rsidR="00B626E3" w:rsidRPr="005202C3" w:rsidRDefault="00B626E3" w:rsidP="00442987">
      <w:pPr>
        <w:pStyle w:val="PargrafodaLista"/>
        <w:numPr>
          <w:ilvl w:val="2"/>
          <w:numId w:val="23"/>
        </w:numPr>
        <w:spacing w:after="120" w:line="23" w:lineRule="atLeast"/>
        <w:ind w:left="504" w:right="12"/>
        <w:rPr>
          <w:rFonts w:asciiTheme="minorHAnsi" w:eastAsia="Calibri" w:hAnsiTheme="minorHAnsi" w:cstheme="minorHAnsi"/>
          <w:sz w:val="24"/>
          <w:lang w:val="pt-BR"/>
        </w:rPr>
      </w:pPr>
      <w:r w:rsidRPr="005202C3">
        <w:rPr>
          <w:rFonts w:asciiTheme="minorHAnsi" w:eastAsia="Calibri" w:hAnsiTheme="minorHAnsi" w:cstheme="minorHAnsi"/>
          <w:sz w:val="24"/>
          <w:lang w:val="pt-BR"/>
        </w:rPr>
        <w:t xml:space="preserve">Os documentos fiscais de cobrança deverão ser emitidos contra a Câmara Municipal de </w:t>
      </w:r>
      <w:r w:rsidR="005334A8" w:rsidRPr="005202C3">
        <w:rPr>
          <w:rFonts w:asciiTheme="minorHAnsi" w:eastAsia="Calibri" w:hAnsiTheme="minorHAnsi" w:cstheme="minorHAnsi"/>
          <w:sz w:val="24"/>
          <w:lang w:val="pt-BR"/>
        </w:rPr>
        <w:t>Bom Jardim de Minas</w:t>
      </w:r>
      <w:r w:rsidRPr="005202C3">
        <w:rPr>
          <w:rFonts w:asciiTheme="minorHAnsi" w:eastAsia="Calibri" w:hAnsiTheme="minorHAnsi" w:cstheme="minorHAnsi"/>
          <w:sz w:val="24"/>
          <w:lang w:val="pt-BR"/>
        </w:rPr>
        <w:t xml:space="preserve">, CNPJ nº </w:t>
      </w:r>
      <w:r w:rsidR="003C659D" w:rsidRPr="005202C3">
        <w:rPr>
          <w:rFonts w:asciiTheme="minorHAnsi" w:eastAsia="Calibri" w:hAnsiTheme="minorHAnsi" w:cstheme="minorHAnsi"/>
          <w:sz w:val="24"/>
          <w:lang w:val="pt-BR"/>
        </w:rPr>
        <w:t>01.791.570/0001-00</w:t>
      </w:r>
      <w:r w:rsidRPr="005202C3">
        <w:rPr>
          <w:rFonts w:asciiTheme="minorHAnsi" w:eastAsia="Calibri" w:hAnsiTheme="minorHAnsi" w:cstheme="minorHAnsi"/>
          <w:sz w:val="24"/>
          <w:lang w:val="pt-BR"/>
        </w:rPr>
        <w:t xml:space="preserve">, situada na Rua </w:t>
      </w:r>
      <w:r w:rsidR="003C659D" w:rsidRPr="005202C3">
        <w:rPr>
          <w:rFonts w:asciiTheme="minorHAnsi" w:eastAsia="Calibri" w:hAnsiTheme="minorHAnsi" w:cstheme="minorHAnsi"/>
          <w:sz w:val="24"/>
          <w:lang w:val="pt-BR"/>
        </w:rPr>
        <w:t>Liberdade, 270, Centro, Bom Jardim de Minas-MG – CEP: 37310-000</w:t>
      </w:r>
      <w:r w:rsidRPr="005202C3">
        <w:rPr>
          <w:rFonts w:asciiTheme="minorHAnsi" w:eastAsia="Calibri" w:hAnsiTheme="minorHAnsi" w:cstheme="minorHAnsi"/>
          <w:sz w:val="24"/>
          <w:lang w:val="pt-BR"/>
        </w:rPr>
        <w:t>.</w:t>
      </w:r>
    </w:p>
    <w:p w14:paraId="070079F4" w14:textId="107C33A7" w:rsidR="00B626E3" w:rsidRPr="005202C3" w:rsidRDefault="00B626E3" w:rsidP="00442987">
      <w:pPr>
        <w:pStyle w:val="PargrafodaLista"/>
        <w:numPr>
          <w:ilvl w:val="2"/>
          <w:numId w:val="23"/>
        </w:numPr>
        <w:spacing w:after="120" w:line="23" w:lineRule="atLeast"/>
        <w:ind w:left="504" w:right="12"/>
        <w:rPr>
          <w:rFonts w:asciiTheme="minorHAnsi" w:eastAsia="Calibri" w:hAnsiTheme="minorHAnsi" w:cstheme="minorHAnsi"/>
          <w:sz w:val="24"/>
          <w:lang w:val="pt-BR"/>
        </w:rPr>
      </w:pPr>
      <w:r w:rsidRPr="005202C3">
        <w:rPr>
          <w:rFonts w:asciiTheme="minorHAnsi" w:eastAsia="Calibri" w:hAnsiTheme="minorHAnsi" w:cstheme="minorHAnsi"/>
          <w:sz w:val="24"/>
          <w:lang w:val="pt-BR"/>
        </w:rPr>
        <w:t xml:space="preserve">Considera-se ocorrido o recebimento da nota fiscal ou fatura quando o órgão contratante </w:t>
      </w:r>
      <w:r w:rsidRPr="005202C3">
        <w:rPr>
          <w:rFonts w:asciiTheme="minorHAnsi" w:eastAsia="Calibri" w:hAnsiTheme="minorHAnsi" w:cstheme="minorHAnsi"/>
          <w:sz w:val="24"/>
          <w:lang w:val="pt-BR"/>
        </w:rPr>
        <w:lastRenderedPageBreak/>
        <w:t>atestar a execução do objeto do contrato.</w:t>
      </w:r>
    </w:p>
    <w:p w14:paraId="38534781" w14:textId="41855A80" w:rsidR="00B626E3" w:rsidRPr="005202C3" w:rsidRDefault="00B626E3" w:rsidP="00442987">
      <w:pPr>
        <w:pStyle w:val="PargrafodaLista"/>
        <w:numPr>
          <w:ilvl w:val="2"/>
          <w:numId w:val="23"/>
        </w:numPr>
        <w:spacing w:after="120" w:line="23" w:lineRule="atLeast"/>
        <w:ind w:left="504" w:right="12"/>
        <w:rPr>
          <w:rFonts w:asciiTheme="minorHAnsi" w:eastAsia="Calibri" w:hAnsiTheme="minorHAnsi" w:cstheme="minorHAnsi"/>
          <w:sz w:val="24"/>
          <w:lang w:val="pt-BR"/>
        </w:rPr>
      </w:pPr>
      <w:r w:rsidRPr="005202C3">
        <w:rPr>
          <w:rFonts w:asciiTheme="minorHAnsi" w:eastAsia="Calibri" w:hAnsiTheme="minorHAnsi" w:cstheme="minorHAnsi"/>
          <w:sz w:val="24"/>
          <w:lang w:val="pt-BR"/>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D0B6B58" w14:textId="790A68DA" w:rsidR="00B626E3" w:rsidRPr="005202C3" w:rsidRDefault="00B626E3" w:rsidP="00442987">
      <w:pPr>
        <w:pStyle w:val="PargrafodaLista"/>
        <w:numPr>
          <w:ilvl w:val="2"/>
          <w:numId w:val="23"/>
        </w:numPr>
        <w:spacing w:after="120" w:line="23" w:lineRule="atLeast"/>
        <w:ind w:left="504" w:right="12"/>
        <w:rPr>
          <w:rFonts w:asciiTheme="minorHAnsi" w:eastAsia="Calibri" w:hAnsiTheme="minorHAnsi" w:cstheme="minorHAnsi"/>
          <w:sz w:val="24"/>
          <w:lang w:val="pt-BR"/>
        </w:rPr>
      </w:pPr>
      <w:r w:rsidRPr="005202C3">
        <w:rPr>
          <w:rFonts w:asciiTheme="minorHAnsi" w:eastAsia="Calibri" w:hAnsiTheme="minorHAnsi" w:cstheme="minorHAnsi"/>
          <w:sz w:val="24"/>
          <w:lang w:val="pt-BR"/>
        </w:rPr>
        <w:t>A Nota Fiscal ou Fatura deverá ser obrigatoriamente acompanhada da comprovação da regularidade fiscal, constatada por meio de consulta aos sítios eletrônicos oficiais ou à documentação mencionada no art. 68 da Lei nº 14.133/2021</w:t>
      </w:r>
    </w:p>
    <w:p w14:paraId="49DB0BFB" w14:textId="1F32B4E5" w:rsidR="00EE1E1D" w:rsidRPr="005202C3" w:rsidRDefault="00EE1E1D" w:rsidP="00442987">
      <w:pPr>
        <w:widowControl/>
        <w:numPr>
          <w:ilvl w:val="1"/>
          <w:numId w:val="15"/>
        </w:numPr>
        <w:autoSpaceDE/>
        <w:autoSpaceDN/>
        <w:spacing w:before="120" w:after="120" w:line="23" w:lineRule="atLeast"/>
        <w:ind w:left="420"/>
        <w:jc w:val="both"/>
        <w:rPr>
          <w:rFonts w:asciiTheme="minorHAnsi" w:eastAsia="Calibri" w:hAnsiTheme="minorHAnsi" w:cstheme="minorHAnsi"/>
          <w:sz w:val="24"/>
          <w:lang w:val="pt-BR"/>
        </w:rPr>
      </w:pPr>
      <w:r w:rsidRPr="005202C3">
        <w:rPr>
          <w:rFonts w:asciiTheme="minorHAnsi" w:eastAsia="Calibri" w:hAnsiTheme="minorHAnsi" w:cstheme="minorHAnsi"/>
          <w:sz w:val="24"/>
          <w:lang w:val="pt-BR"/>
        </w:rPr>
        <w:t>FORMA DE PAGAMENTO</w:t>
      </w:r>
    </w:p>
    <w:p w14:paraId="30672C78" w14:textId="77777777" w:rsidR="00CA0CEB" w:rsidRPr="005202C3" w:rsidRDefault="00CA0CEB" w:rsidP="00442987">
      <w:pPr>
        <w:pStyle w:val="PargrafodaLista"/>
        <w:numPr>
          <w:ilvl w:val="1"/>
          <w:numId w:val="23"/>
        </w:numPr>
        <w:tabs>
          <w:tab w:val="left" w:pos="426"/>
        </w:tabs>
        <w:spacing w:after="120" w:line="23" w:lineRule="atLeast"/>
        <w:ind w:right="335"/>
        <w:rPr>
          <w:rFonts w:asciiTheme="minorHAnsi" w:eastAsia="Calibri" w:hAnsiTheme="minorHAnsi" w:cstheme="minorHAnsi"/>
          <w:vanish/>
          <w:sz w:val="24"/>
          <w:lang w:val="pt-BR"/>
        </w:rPr>
      </w:pPr>
    </w:p>
    <w:p w14:paraId="73DC8C16" w14:textId="0CD05C07" w:rsidR="00020FA7" w:rsidRPr="005202C3" w:rsidRDefault="00020FA7" w:rsidP="00442987">
      <w:pPr>
        <w:pStyle w:val="PargrafodaLista"/>
        <w:numPr>
          <w:ilvl w:val="2"/>
          <w:numId w:val="23"/>
        </w:numPr>
        <w:spacing w:after="120" w:line="23" w:lineRule="atLeast"/>
        <w:ind w:left="504" w:right="12"/>
        <w:rPr>
          <w:rFonts w:asciiTheme="minorHAnsi" w:eastAsia="Calibri" w:hAnsiTheme="minorHAnsi" w:cstheme="minorHAnsi"/>
          <w:sz w:val="24"/>
          <w:lang w:val="pt-BR"/>
        </w:rPr>
      </w:pPr>
      <w:r w:rsidRPr="005202C3">
        <w:rPr>
          <w:rFonts w:asciiTheme="minorHAnsi" w:eastAsia="Calibri" w:hAnsiTheme="minorHAnsi" w:cstheme="minorHAnsi"/>
          <w:sz w:val="24"/>
          <w:lang w:val="pt-BR"/>
        </w:rPr>
        <w:t xml:space="preserve">Como contraprestação pelos serviços prestados </w:t>
      </w:r>
      <w:proofErr w:type="spellStart"/>
      <w:r w:rsidRPr="005202C3">
        <w:rPr>
          <w:rFonts w:asciiTheme="minorHAnsi" w:eastAsia="Calibri" w:hAnsiTheme="minorHAnsi" w:cstheme="minorHAnsi"/>
          <w:sz w:val="24"/>
          <w:lang w:val="pt-BR"/>
        </w:rPr>
        <w:t>a</w:t>
      </w:r>
      <w:proofErr w:type="spellEnd"/>
      <w:r w:rsidRPr="005202C3">
        <w:rPr>
          <w:rFonts w:asciiTheme="minorHAnsi" w:eastAsia="Calibri" w:hAnsiTheme="minorHAnsi" w:cstheme="minorHAnsi"/>
          <w:sz w:val="24"/>
          <w:lang w:val="pt-BR"/>
        </w:rPr>
        <w:t xml:space="preserve"> CÂMARA pagará em moeda legal e corrente do país, mediante depósito do respectivo valor na conta corrente da empresa vencedora, após a conferência da seguinte documentação: </w:t>
      </w:r>
    </w:p>
    <w:p w14:paraId="6EF72472" w14:textId="77777777" w:rsidR="00020FA7" w:rsidRPr="005202C3" w:rsidRDefault="00020FA7" w:rsidP="00442987">
      <w:pPr>
        <w:tabs>
          <w:tab w:val="left" w:pos="874"/>
        </w:tabs>
        <w:spacing w:before="120" w:after="120" w:line="23" w:lineRule="atLeast"/>
        <w:ind w:left="851" w:right="335"/>
        <w:jc w:val="both"/>
        <w:rPr>
          <w:rFonts w:asciiTheme="minorHAnsi" w:eastAsia="Calibri" w:hAnsiTheme="minorHAnsi" w:cstheme="minorHAnsi"/>
          <w:sz w:val="24"/>
          <w:lang w:val="pt-BR"/>
        </w:rPr>
      </w:pPr>
      <w:r w:rsidRPr="005202C3">
        <w:rPr>
          <w:rFonts w:asciiTheme="minorHAnsi" w:eastAsia="Calibri" w:hAnsiTheme="minorHAnsi" w:cstheme="minorHAnsi"/>
          <w:sz w:val="24"/>
          <w:lang w:val="pt-BR"/>
        </w:rPr>
        <w:t xml:space="preserve">a) Nota fiscal dos serviços prestados, a qual será conferida e atestada por um funcionário responsável desta CÂMARA; </w:t>
      </w:r>
    </w:p>
    <w:p w14:paraId="1A3E1E61" w14:textId="77777777" w:rsidR="00020FA7" w:rsidRPr="005202C3" w:rsidRDefault="00020FA7" w:rsidP="00442987">
      <w:pPr>
        <w:widowControl/>
        <w:numPr>
          <w:ilvl w:val="0"/>
          <w:numId w:val="16"/>
        </w:numPr>
        <w:tabs>
          <w:tab w:val="left" w:pos="874"/>
        </w:tabs>
        <w:autoSpaceDE/>
        <w:autoSpaceDN/>
        <w:spacing w:before="120" w:after="120" w:line="23" w:lineRule="atLeast"/>
        <w:ind w:right="335"/>
        <w:jc w:val="both"/>
        <w:rPr>
          <w:rFonts w:asciiTheme="minorHAnsi" w:eastAsia="Calibri" w:hAnsiTheme="minorHAnsi" w:cstheme="minorHAnsi"/>
          <w:sz w:val="24"/>
          <w:lang w:val="pt-BR"/>
        </w:rPr>
      </w:pPr>
      <w:r w:rsidRPr="005202C3">
        <w:rPr>
          <w:rFonts w:asciiTheme="minorHAnsi" w:eastAsia="Calibri" w:hAnsiTheme="minorHAnsi" w:cstheme="minorHAnsi"/>
          <w:sz w:val="24"/>
          <w:lang w:val="pt-BR"/>
        </w:rPr>
        <w:t>Na nota fiscal, é necessária que as empresas destaquem obrigatoriamente a retenção do Imposto de Renda Retido na Fonte (IRRF) para devida retenção do Imposto de Renda conforme determinação da Instrução Normativa da Receita Federal n° 1234/2012.</w:t>
      </w:r>
    </w:p>
    <w:p w14:paraId="5C20378B" w14:textId="77777777" w:rsidR="00020FA7" w:rsidRPr="005202C3" w:rsidRDefault="00020FA7" w:rsidP="00442987">
      <w:pPr>
        <w:widowControl/>
        <w:numPr>
          <w:ilvl w:val="0"/>
          <w:numId w:val="16"/>
        </w:numPr>
        <w:autoSpaceDE/>
        <w:autoSpaceDN/>
        <w:spacing w:before="120" w:after="120" w:line="23" w:lineRule="atLeast"/>
        <w:jc w:val="both"/>
        <w:rPr>
          <w:rFonts w:asciiTheme="minorHAnsi" w:eastAsia="Calibri" w:hAnsiTheme="minorHAnsi" w:cstheme="minorHAnsi"/>
          <w:sz w:val="24"/>
          <w:lang w:val="pt-BR"/>
        </w:rPr>
      </w:pPr>
      <w:r w:rsidRPr="005202C3">
        <w:rPr>
          <w:rFonts w:asciiTheme="minorHAnsi" w:eastAsia="Calibri" w:hAnsiTheme="minorHAnsi" w:cstheme="minorHAnsi"/>
          <w:sz w:val="24"/>
          <w:lang w:val="pt-BR"/>
        </w:rPr>
        <w:t>Empresas optantes pelo Simples Nacional e as pessoas jurídicas amparadas por isenção, imunidade, não incidência ou alíquota zero de imposto de renda estão dispensadas da retenção do IRRF. Nesses casos, a condição deverá ser informada no documento fiscal, com o devido enquadramento legal.</w:t>
      </w:r>
    </w:p>
    <w:p w14:paraId="5AFFB433" w14:textId="77777777" w:rsidR="00020FA7" w:rsidRPr="005202C3" w:rsidRDefault="00020FA7" w:rsidP="00442987">
      <w:pPr>
        <w:tabs>
          <w:tab w:val="left" w:pos="874"/>
        </w:tabs>
        <w:spacing w:before="120" w:after="120" w:line="23" w:lineRule="atLeast"/>
        <w:ind w:left="851" w:right="335"/>
        <w:jc w:val="both"/>
        <w:rPr>
          <w:rFonts w:asciiTheme="minorHAnsi" w:eastAsia="Calibri" w:hAnsiTheme="minorHAnsi" w:cstheme="minorHAnsi"/>
          <w:sz w:val="24"/>
          <w:lang w:val="pt-BR"/>
        </w:rPr>
      </w:pPr>
      <w:r w:rsidRPr="005202C3">
        <w:rPr>
          <w:rFonts w:asciiTheme="minorHAnsi" w:eastAsia="Calibri" w:hAnsiTheme="minorHAnsi" w:cstheme="minorHAnsi"/>
          <w:sz w:val="24"/>
          <w:lang w:val="pt-BR"/>
        </w:rPr>
        <w:t>b) Apresentação de certidões negativas da União, Receita Federal, Tributos Estaduais, Previdência Social, FGTS, Débitos Trabalhistas;</w:t>
      </w:r>
    </w:p>
    <w:p w14:paraId="1EB0E72A" w14:textId="00FF60F8" w:rsidR="00020FA7" w:rsidRPr="005202C3" w:rsidRDefault="00020FA7" w:rsidP="00442987">
      <w:pPr>
        <w:pStyle w:val="PargrafodaLista"/>
        <w:numPr>
          <w:ilvl w:val="2"/>
          <w:numId w:val="23"/>
        </w:numPr>
        <w:spacing w:after="120" w:line="23" w:lineRule="atLeast"/>
        <w:ind w:left="504" w:right="12"/>
        <w:rPr>
          <w:rFonts w:asciiTheme="minorHAnsi" w:eastAsia="Calibri" w:hAnsiTheme="minorHAnsi" w:cstheme="minorHAnsi"/>
          <w:sz w:val="24"/>
          <w:lang w:val="pt-BR"/>
        </w:rPr>
      </w:pPr>
      <w:r w:rsidRPr="005202C3">
        <w:rPr>
          <w:rFonts w:asciiTheme="minorHAnsi" w:eastAsia="Calibri" w:hAnsiTheme="minorHAnsi" w:cstheme="minorHAnsi"/>
          <w:sz w:val="24"/>
          <w:lang w:val="pt-BR"/>
        </w:rPr>
        <w:t xml:space="preserve">O pagamento dar-se-á em até 15 (quinze) dias, a partir do cumprimento de todos os requisitos exigidos nos subitens </w:t>
      </w:r>
      <w:r w:rsidR="00EE1E1D" w:rsidRPr="005202C3">
        <w:rPr>
          <w:rFonts w:asciiTheme="minorHAnsi" w:eastAsia="Calibri" w:hAnsiTheme="minorHAnsi" w:cstheme="minorHAnsi"/>
          <w:sz w:val="24"/>
          <w:lang w:val="pt-BR"/>
        </w:rPr>
        <w:t>5.3</w:t>
      </w:r>
      <w:r w:rsidRPr="005202C3">
        <w:rPr>
          <w:rFonts w:asciiTheme="minorHAnsi" w:eastAsia="Calibri" w:hAnsiTheme="minorHAnsi" w:cstheme="minorHAnsi"/>
          <w:sz w:val="24"/>
          <w:lang w:val="pt-BR"/>
        </w:rPr>
        <w:t>.1 letras “a”, e “b”.</w:t>
      </w:r>
    </w:p>
    <w:p w14:paraId="519227AE" w14:textId="77777777" w:rsidR="00020FA7" w:rsidRPr="005202C3" w:rsidRDefault="00020FA7" w:rsidP="00E5318B">
      <w:pPr>
        <w:widowControl/>
        <w:numPr>
          <w:ilvl w:val="0"/>
          <w:numId w:val="26"/>
        </w:numPr>
        <w:autoSpaceDE/>
        <w:autoSpaceDN/>
        <w:spacing w:before="240" w:after="240" w:line="276" w:lineRule="auto"/>
        <w:ind w:left="0" w:firstLine="0"/>
        <w:jc w:val="both"/>
        <w:rPr>
          <w:rFonts w:asciiTheme="minorHAnsi" w:eastAsia="Calibri" w:hAnsiTheme="minorHAnsi" w:cstheme="minorHAnsi"/>
          <w:b/>
          <w:sz w:val="28"/>
          <w:szCs w:val="26"/>
          <w:lang w:val="pt-BR"/>
        </w:rPr>
      </w:pPr>
      <w:r w:rsidRPr="005202C3">
        <w:rPr>
          <w:rFonts w:asciiTheme="minorHAnsi" w:eastAsia="Calibri" w:hAnsiTheme="minorHAnsi" w:cstheme="minorHAnsi"/>
          <w:b/>
          <w:sz w:val="28"/>
          <w:szCs w:val="26"/>
          <w:lang w:val="pt-BR"/>
        </w:rPr>
        <w:t>FORMA E CRITÉRIOS DE SELEÇÃO DO FORNECEDOR</w:t>
      </w:r>
    </w:p>
    <w:p w14:paraId="54580ECE" w14:textId="77777777" w:rsidR="00321891" w:rsidRPr="00321891" w:rsidRDefault="00321891" w:rsidP="00321891">
      <w:pPr>
        <w:pStyle w:val="PargrafodaLista"/>
        <w:widowControl/>
        <w:numPr>
          <w:ilvl w:val="0"/>
          <w:numId w:val="17"/>
        </w:numPr>
        <w:tabs>
          <w:tab w:val="left" w:pos="0"/>
        </w:tabs>
        <w:autoSpaceDE/>
        <w:autoSpaceDN/>
        <w:spacing w:after="120" w:line="23" w:lineRule="atLeast"/>
        <w:rPr>
          <w:rFonts w:asciiTheme="minorHAnsi" w:eastAsia="Times New Roman" w:hAnsiTheme="minorHAnsi" w:cstheme="minorHAnsi"/>
          <w:b/>
          <w:vanish/>
          <w:sz w:val="24"/>
          <w:szCs w:val="24"/>
          <w:lang w:val="pt-BR"/>
        </w:rPr>
      </w:pPr>
    </w:p>
    <w:p w14:paraId="257E0CC3" w14:textId="77777777" w:rsidR="00321891" w:rsidRPr="00321891" w:rsidRDefault="00321891" w:rsidP="00321891">
      <w:pPr>
        <w:pStyle w:val="PargrafodaLista"/>
        <w:widowControl/>
        <w:numPr>
          <w:ilvl w:val="0"/>
          <w:numId w:val="17"/>
        </w:numPr>
        <w:tabs>
          <w:tab w:val="left" w:pos="0"/>
        </w:tabs>
        <w:autoSpaceDE/>
        <w:autoSpaceDN/>
        <w:spacing w:after="120" w:line="23" w:lineRule="atLeast"/>
        <w:rPr>
          <w:rFonts w:asciiTheme="minorHAnsi" w:eastAsia="Times New Roman" w:hAnsiTheme="minorHAnsi" w:cstheme="minorHAnsi"/>
          <w:b/>
          <w:vanish/>
          <w:sz w:val="24"/>
          <w:szCs w:val="24"/>
          <w:lang w:val="pt-BR"/>
        </w:rPr>
      </w:pPr>
    </w:p>
    <w:p w14:paraId="6F092469" w14:textId="513CD32C" w:rsidR="00020FA7" w:rsidRPr="005202C3" w:rsidRDefault="00020FA7" w:rsidP="00321891">
      <w:pPr>
        <w:widowControl/>
        <w:numPr>
          <w:ilvl w:val="1"/>
          <w:numId w:val="17"/>
        </w:numPr>
        <w:tabs>
          <w:tab w:val="left" w:pos="0"/>
        </w:tabs>
        <w:autoSpaceDE/>
        <w:autoSpaceDN/>
        <w:spacing w:before="120" w:after="120" w:line="23" w:lineRule="atLeast"/>
        <w:ind w:left="373"/>
        <w:jc w:val="both"/>
        <w:rPr>
          <w:rFonts w:asciiTheme="minorHAnsi" w:eastAsia="Times New Roman" w:hAnsiTheme="minorHAnsi" w:cstheme="minorHAnsi"/>
          <w:b/>
          <w:sz w:val="24"/>
          <w:szCs w:val="24"/>
          <w:lang w:val="pt-BR"/>
        </w:rPr>
      </w:pPr>
      <w:r w:rsidRPr="005202C3">
        <w:rPr>
          <w:rFonts w:asciiTheme="minorHAnsi" w:eastAsia="Times New Roman" w:hAnsiTheme="minorHAnsi" w:cstheme="minorHAnsi"/>
          <w:b/>
          <w:sz w:val="24"/>
          <w:szCs w:val="24"/>
          <w:lang w:val="pt-BR"/>
        </w:rPr>
        <w:t>- FORMA</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DE</w:t>
      </w:r>
      <w:r w:rsidRPr="005202C3">
        <w:rPr>
          <w:rFonts w:asciiTheme="minorHAnsi" w:eastAsia="Times New Roman" w:hAnsiTheme="minorHAnsi" w:cstheme="minorHAnsi"/>
          <w:b/>
          <w:spacing w:val="-2"/>
          <w:sz w:val="24"/>
          <w:szCs w:val="24"/>
          <w:lang w:val="pt-BR"/>
        </w:rPr>
        <w:t xml:space="preserve"> </w:t>
      </w:r>
      <w:r w:rsidRPr="005202C3">
        <w:rPr>
          <w:rFonts w:asciiTheme="minorHAnsi" w:eastAsia="Times New Roman" w:hAnsiTheme="minorHAnsi" w:cstheme="minorHAnsi"/>
          <w:b/>
          <w:sz w:val="24"/>
          <w:szCs w:val="24"/>
          <w:lang w:val="pt-BR"/>
        </w:rPr>
        <w:t>SELEÇÃO</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E</w:t>
      </w:r>
      <w:r w:rsidRPr="005202C3">
        <w:rPr>
          <w:rFonts w:asciiTheme="minorHAnsi" w:eastAsia="Times New Roman" w:hAnsiTheme="minorHAnsi" w:cstheme="minorHAnsi"/>
          <w:b/>
          <w:spacing w:val="2"/>
          <w:sz w:val="24"/>
          <w:szCs w:val="24"/>
          <w:lang w:val="pt-BR"/>
        </w:rPr>
        <w:t xml:space="preserve"> </w:t>
      </w:r>
      <w:r w:rsidRPr="005202C3">
        <w:rPr>
          <w:rFonts w:asciiTheme="minorHAnsi" w:eastAsia="Times New Roman" w:hAnsiTheme="minorHAnsi" w:cstheme="minorHAnsi"/>
          <w:b/>
          <w:sz w:val="24"/>
          <w:szCs w:val="24"/>
          <w:lang w:val="pt-BR"/>
        </w:rPr>
        <w:t>CRITÉRIO</w:t>
      </w:r>
      <w:r w:rsidRPr="005202C3">
        <w:rPr>
          <w:rFonts w:asciiTheme="minorHAnsi" w:eastAsia="Times New Roman" w:hAnsiTheme="minorHAnsi" w:cstheme="minorHAnsi"/>
          <w:b/>
          <w:spacing w:val="-4"/>
          <w:sz w:val="24"/>
          <w:szCs w:val="24"/>
          <w:lang w:val="pt-BR"/>
        </w:rPr>
        <w:t xml:space="preserve"> </w:t>
      </w:r>
      <w:r w:rsidRPr="005202C3">
        <w:rPr>
          <w:rFonts w:asciiTheme="minorHAnsi" w:eastAsia="Times New Roman" w:hAnsiTheme="minorHAnsi" w:cstheme="minorHAnsi"/>
          <w:b/>
          <w:sz w:val="24"/>
          <w:szCs w:val="24"/>
          <w:lang w:val="pt-BR"/>
        </w:rPr>
        <w:t>DE JULGAMENTO</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DA</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PROPOSTA</w:t>
      </w:r>
    </w:p>
    <w:p w14:paraId="4CC6C70E" w14:textId="0ECCEEFF" w:rsidR="00020FA7" w:rsidRPr="005202C3" w:rsidRDefault="00020FA7" w:rsidP="00020FA7">
      <w:pPr>
        <w:widowControl/>
        <w:numPr>
          <w:ilvl w:val="2"/>
          <w:numId w:val="17"/>
        </w:numPr>
        <w:tabs>
          <w:tab w:val="left" w:pos="0"/>
          <w:tab w:val="left" w:pos="806"/>
        </w:tabs>
        <w:autoSpaceDE/>
        <w:autoSpaceDN/>
        <w:spacing w:before="120" w:after="120" w:line="23" w:lineRule="atLeast"/>
        <w:ind w:left="0" w:right="112" w:firstLine="13"/>
        <w:jc w:val="both"/>
        <w:rPr>
          <w:rFonts w:asciiTheme="minorHAnsi" w:eastAsia="Times New Roman" w:hAnsiTheme="minorHAnsi" w:cstheme="minorHAnsi"/>
          <w:b/>
          <w:sz w:val="24"/>
          <w:szCs w:val="24"/>
          <w:lang w:val="pt-BR"/>
        </w:rPr>
      </w:pPr>
      <w:r w:rsidRPr="005202C3">
        <w:rPr>
          <w:rFonts w:asciiTheme="minorHAnsi" w:eastAsia="Times New Roman" w:hAnsiTheme="minorHAnsi" w:cstheme="minorHAnsi"/>
          <w:sz w:val="24"/>
          <w:szCs w:val="24"/>
          <w:lang w:val="pt-BR"/>
        </w:rPr>
        <w:t xml:space="preserve">- O fornecedor será selecionado por meio da realização de procedimento de </w:t>
      </w:r>
      <w:r w:rsidR="004D72AD" w:rsidRPr="005202C3">
        <w:rPr>
          <w:rFonts w:asciiTheme="minorHAnsi" w:eastAsia="Times New Roman" w:hAnsiTheme="minorHAnsi" w:cstheme="minorHAnsi"/>
          <w:b/>
          <w:sz w:val="24"/>
          <w:szCs w:val="24"/>
          <w:lang w:val="pt-BR"/>
        </w:rPr>
        <w:t xml:space="preserve">Dispensa de Licitação pelo Valor (art. 75, inciso II da Lei 14.133/2021), </w:t>
      </w:r>
      <w:r w:rsidR="004D72AD" w:rsidRPr="005202C3">
        <w:rPr>
          <w:rFonts w:asciiTheme="minorHAnsi" w:eastAsia="Times New Roman" w:hAnsiTheme="minorHAnsi" w:cstheme="minorHAnsi"/>
          <w:bCs/>
          <w:sz w:val="24"/>
          <w:szCs w:val="24"/>
          <w:lang w:val="pt-BR"/>
        </w:rPr>
        <w:t>sob a forma ELETRÔNICA, com adoção do critério de julgamento pelo</w:t>
      </w:r>
      <w:r w:rsidR="004D72AD" w:rsidRPr="005202C3">
        <w:rPr>
          <w:rFonts w:asciiTheme="minorHAnsi" w:eastAsia="Times New Roman" w:hAnsiTheme="minorHAnsi" w:cstheme="minorHAnsi"/>
          <w:b/>
          <w:sz w:val="24"/>
          <w:szCs w:val="24"/>
          <w:lang w:val="pt-BR"/>
        </w:rPr>
        <w:t xml:space="preserve"> MENOR PREÇOPOR ITEM </w:t>
      </w:r>
      <w:r w:rsidR="004D72AD" w:rsidRPr="005202C3">
        <w:rPr>
          <w:rFonts w:asciiTheme="minorHAnsi" w:eastAsia="Times New Roman" w:hAnsiTheme="minorHAnsi" w:cstheme="minorHAnsi"/>
          <w:bCs/>
          <w:sz w:val="24"/>
          <w:szCs w:val="24"/>
          <w:lang w:val="pt-BR"/>
        </w:rPr>
        <w:t>facultando-se ao licitante a participação em quantos itens forem de seu interesse.</w:t>
      </w:r>
    </w:p>
    <w:p w14:paraId="00CF481F" w14:textId="77777777" w:rsidR="00020FA7" w:rsidRPr="005202C3" w:rsidRDefault="00020FA7" w:rsidP="00020FA7">
      <w:pPr>
        <w:keepNext/>
        <w:widowControl/>
        <w:numPr>
          <w:ilvl w:val="1"/>
          <w:numId w:val="17"/>
        </w:numPr>
        <w:tabs>
          <w:tab w:val="left" w:pos="0"/>
        </w:tabs>
        <w:autoSpaceDE/>
        <w:autoSpaceDN/>
        <w:adjustRightInd w:val="0"/>
        <w:spacing w:before="120" w:after="120" w:line="23" w:lineRule="atLeast"/>
        <w:ind w:left="0" w:firstLine="13"/>
        <w:contextualSpacing/>
        <w:jc w:val="both"/>
        <w:outlineLvl w:val="0"/>
        <w:rPr>
          <w:rFonts w:asciiTheme="minorHAnsi" w:eastAsia="Calibri" w:hAnsiTheme="minorHAnsi" w:cstheme="minorHAnsi"/>
          <w:b/>
          <w:sz w:val="24"/>
          <w:szCs w:val="24"/>
          <w:lang w:val="pt-BR"/>
        </w:rPr>
      </w:pPr>
      <w:r w:rsidRPr="005202C3">
        <w:rPr>
          <w:rFonts w:asciiTheme="minorHAnsi" w:eastAsia="Calibri" w:hAnsiTheme="minorHAnsi" w:cstheme="minorHAnsi"/>
          <w:b/>
          <w:sz w:val="24"/>
          <w:szCs w:val="24"/>
          <w:lang w:val="pt-BR"/>
        </w:rPr>
        <w:t>- EXIGÊNCIAS</w:t>
      </w:r>
      <w:r w:rsidRPr="005202C3">
        <w:rPr>
          <w:rFonts w:asciiTheme="minorHAnsi" w:eastAsia="Calibri" w:hAnsiTheme="minorHAnsi" w:cstheme="minorHAnsi"/>
          <w:b/>
          <w:spacing w:val="-2"/>
          <w:sz w:val="24"/>
          <w:szCs w:val="24"/>
          <w:lang w:val="pt-BR"/>
        </w:rPr>
        <w:t xml:space="preserve"> </w:t>
      </w:r>
      <w:r w:rsidRPr="005202C3">
        <w:rPr>
          <w:rFonts w:asciiTheme="minorHAnsi" w:eastAsia="Calibri" w:hAnsiTheme="minorHAnsi" w:cstheme="minorHAnsi"/>
          <w:b/>
          <w:sz w:val="24"/>
          <w:szCs w:val="24"/>
          <w:lang w:val="pt-BR"/>
        </w:rPr>
        <w:t>DE</w:t>
      </w:r>
      <w:r w:rsidRPr="005202C3">
        <w:rPr>
          <w:rFonts w:asciiTheme="minorHAnsi" w:eastAsia="Calibri" w:hAnsiTheme="minorHAnsi" w:cstheme="minorHAnsi"/>
          <w:b/>
          <w:spacing w:val="-3"/>
          <w:sz w:val="24"/>
          <w:szCs w:val="24"/>
          <w:lang w:val="pt-BR"/>
        </w:rPr>
        <w:t xml:space="preserve"> </w:t>
      </w:r>
      <w:r w:rsidRPr="005202C3">
        <w:rPr>
          <w:rFonts w:asciiTheme="minorHAnsi" w:eastAsia="Calibri" w:hAnsiTheme="minorHAnsi" w:cstheme="minorHAnsi"/>
          <w:b/>
          <w:sz w:val="24"/>
          <w:szCs w:val="24"/>
          <w:lang w:val="pt-BR"/>
        </w:rPr>
        <w:t>HABILITAÇÃO</w:t>
      </w:r>
    </w:p>
    <w:p w14:paraId="2B0E6D2F" w14:textId="77777777" w:rsidR="00020FA7" w:rsidRPr="005202C3" w:rsidRDefault="00020FA7" w:rsidP="00020FA7">
      <w:pPr>
        <w:widowControl/>
        <w:numPr>
          <w:ilvl w:val="2"/>
          <w:numId w:val="17"/>
        </w:numPr>
        <w:tabs>
          <w:tab w:val="left" w:pos="0"/>
          <w:tab w:val="left" w:pos="794"/>
        </w:tabs>
        <w:autoSpaceDE/>
        <w:autoSpaceDN/>
        <w:spacing w:before="120" w:after="120" w:line="23" w:lineRule="atLeast"/>
        <w:ind w:left="0"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Para</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fins de</w:t>
      </w:r>
      <w:r w:rsidRPr="005202C3">
        <w:rPr>
          <w:rFonts w:asciiTheme="minorHAnsi" w:eastAsia="Times New Roman" w:hAnsiTheme="minorHAnsi" w:cstheme="minorHAnsi"/>
          <w:spacing w:val="-3"/>
          <w:sz w:val="24"/>
          <w:szCs w:val="24"/>
          <w:lang w:val="pt-BR"/>
        </w:rPr>
        <w:t xml:space="preserve"> </w:t>
      </w:r>
      <w:r w:rsidRPr="005202C3">
        <w:rPr>
          <w:rFonts w:asciiTheme="minorHAnsi" w:eastAsia="Times New Roman" w:hAnsiTheme="minorHAnsi" w:cstheme="minorHAnsi"/>
          <w:sz w:val="24"/>
          <w:szCs w:val="24"/>
          <w:lang w:val="pt-BR"/>
        </w:rPr>
        <w:t>habilitação, deverá</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o licitante</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comprovar</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os</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seguintes</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requisitos:</w:t>
      </w:r>
    </w:p>
    <w:p w14:paraId="637F6616" w14:textId="77777777" w:rsidR="00020FA7" w:rsidRPr="005202C3" w:rsidRDefault="00020FA7" w:rsidP="00020FA7">
      <w:pPr>
        <w:widowControl/>
        <w:numPr>
          <w:ilvl w:val="1"/>
          <w:numId w:val="17"/>
        </w:numPr>
        <w:tabs>
          <w:tab w:val="left" w:pos="0"/>
          <w:tab w:val="left" w:pos="642"/>
        </w:tabs>
        <w:autoSpaceDE/>
        <w:autoSpaceDN/>
        <w:spacing w:before="120" w:after="120" w:line="23" w:lineRule="atLeast"/>
        <w:ind w:left="0" w:right="112"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b/>
          <w:sz w:val="24"/>
          <w:szCs w:val="24"/>
          <w:lang w:val="pt-BR"/>
        </w:rPr>
        <w:lastRenderedPageBreak/>
        <w:t xml:space="preserve">- Habilitação jurídica </w:t>
      </w:r>
      <w:r w:rsidRPr="005202C3">
        <w:rPr>
          <w:rFonts w:asciiTheme="minorHAnsi" w:eastAsia="Times New Roman" w:hAnsiTheme="minorHAnsi" w:cstheme="minorHAnsi"/>
          <w:sz w:val="24"/>
          <w:szCs w:val="24"/>
          <w:lang w:val="pt-BR"/>
        </w:rPr>
        <w:t>(Os documentos apresentados deverão estar acompanhados de</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todas</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as</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alterações</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ou</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da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consolidação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respectiva)</w:t>
      </w:r>
    </w:p>
    <w:p w14:paraId="297C404F" w14:textId="77777777" w:rsidR="00020FA7" w:rsidRPr="005202C3" w:rsidRDefault="00020FA7" w:rsidP="00020FA7">
      <w:pPr>
        <w:widowControl/>
        <w:numPr>
          <w:ilvl w:val="2"/>
          <w:numId w:val="17"/>
        </w:numPr>
        <w:tabs>
          <w:tab w:val="left" w:pos="0"/>
          <w:tab w:val="left" w:pos="794"/>
        </w:tabs>
        <w:autoSpaceDE/>
        <w:autoSpaceDN/>
        <w:spacing w:before="120" w:after="120" w:line="23" w:lineRule="atLeast"/>
        <w:ind w:left="0" w:right="112"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 xml:space="preserve">- </w:t>
      </w:r>
      <w:r w:rsidRPr="005202C3">
        <w:rPr>
          <w:rFonts w:asciiTheme="minorHAnsi" w:eastAsia="Times New Roman" w:hAnsiTheme="minorHAnsi" w:cstheme="minorHAnsi"/>
          <w:b/>
          <w:sz w:val="24"/>
          <w:szCs w:val="24"/>
          <w:lang w:val="pt-BR"/>
        </w:rPr>
        <w:t>Empresário individual</w:t>
      </w:r>
      <w:r w:rsidRPr="005202C3">
        <w:rPr>
          <w:rFonts w:asciiTheme="minorHAnsi" w:eastAsia="Times New Roman" w:hAnsiTheme="minorHAnsi" w:cstheme="minorHAnsi"/>
          <w:sz w:val="24"/>
          <w:szCs w:val="24"/>
          <w:lang w:val="pt-BR"/>
        </w:rPr>
        <w:t>: inscrição no Registro Público de Empresas Mercantis, a cargo</w:t>
      </w:r>
      <w:r w:rsidRPr="005202C3">
        <w:rPr>
          <w:rFonts w:asciiTheme="minorHAnsi" w:eastAsia="Times New Roman" w:hAnsiTheme="minorHAnsi" w:cstheme="minorHAnsi"/>
          <w:spacing w:val="-59"/>
          <w:sz w:val="24"/>
          <w:szCs w:val="24"/>
          <w:lang w:val="pt-BR"/>
        </w:rPr>
        <w:t xml:space="preserve"> </w:t>
      </w:r>
      <w:r w:rsidRPr="005202C3">
        <w:rPr>
          <w:rFonts w:asciiTheme="minorHAnsi" w:eastAsia="Times New Roman" w:hAnsiTheme="minorHAnsi" w:cstheme="minorHAnsi"/>
          <w:sz w:val="24"/>
          <w:szCs w:val="24"/>
          <w:lang w:val="pt-BR"/>
        </w:rPr>
        <w:t>da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Junta</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Comercial da</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respectiva sede;</w:t>
      </w:r>
    </w:p>
    <w:p w14:paraId="1EBBDE7C" w14:textId="77777777" w:rsidR="00020FA7" w:rsidRPr="005202C3" w:rsidRDefault="00020FA7" w:rsidP="00020FA7">
      <w:pPr>
        <w:widowControl/>
        <w:numPr>
          <w:ilvl w:val="2"/>
          <w:numId w:val="17"/>
        </w:numPr>
        <w:tabs>
          <w:tab w:val="left" w:pos="0"/>
          <w:tab w:val="left" w:pos="785"/>
        </w:tabs>
        <w:autoSpaceDE/>
        <w:autoSpaceDN/>
        <w:spacing w:before="120" w:after="120" w:line="23" w:lineRule="atLeast"/>
        <w:ind w:left="0" w:right="114"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b/>
          <w:sz w:val="24"/>
          <w:szCs w:val="24"/>
          <w:lang w:val="pt-BR"/>
        </w:rPr>
        <w:t>Microempreendedor</w:t>
      </w:r>
      <w:r w:rsidRPr="005202C3">
        <w:rPr>
          <w:rFonts w:asciiTheme="minorHAnsi" w:eastAsia="Times New Roman" w:hAnsiTheme="minorHAnsi" w:cstheme="minorHAnsi"/>
          <w:b/>
          <w:spacing w:val="-11"/>
          <w:sz w:val="24"/>
          <w:szCs w:val="24"/>
          <w:lang w:val="pt-BR"/>
        </w:rPr>
        <w:t xml:space="preserve"> </w:t>
      </w:r>
      <w:r w:rsidRPr="005202C3">
        <w:rPr>
          <w:rFonts w:asciiTheme="minorHAnsi" w:eastAsia="Times New Roman" w:hAnsiTheme="minorHAnsi" w:cstheme="minorHAnsi"/>
          <w:b/>
          <w:sz w:val="24"/>
          <w:szCs w:val="24"/>
          <w:lang w:val="pt-BR"/>
        </w:rPr>
        <w:t>Individual</w:t>
      </w:r>
      <w:r w:rsidRPr="005202C3">
        <w:rPr>
          <w:rFonts w:asciiTheme="minorHAnsi" w:eastAsia="Times New Roman" w:hAnsiTheme="minorHAnsi" w:cstheme="minorHAnsi"/>
          <w:b/>
          <w:spacing w:val="-10"/>
          <w:sz w:val="24"/>
          <w:szCs w:val="24"/>
          <w:lang w:val="pt-BR"/>
        </w:rPr>
        <w:t xml:space="preserve"> </w:t>
      </w:r>
      <w:r w:rsidRPr="005202C3">
        <w:rPr>
          <w:rFonts w:asciiTheme="minorHAnsi" w:eastAsia="Times New Roman" w:hAnsiTheme="minorHAnsi" w:cstheme="minorHAnsi"/>
          <w:b/>
          <w:sz w:val="24"/>
          <w:szCs w:val="24"/>
          <w:lang w:val="pt-BR"/>
        </w:rPr>
        <w:t>-</w:t>
      </w:r>
      <w:r w:rsidRPr="005202C3">
        <w:rPr>
          <w:rFonts w:asciiTheme="minorHAnsi" w:eastAsia="Times New Roman" w:hAnsiTheme="minorHAnsi" w:cstheme="minorHAnsi"/>
          <w:b/>
          <w:spacing w:val="-12"/>
          <w:sz w:val="24"/>
          <w:szCs w:val="24"/>
          <w:lang w:val="pt-BR"/>
        </w:rPr>
        <w:t xml:space="preserve"> </w:t>
      </w:r>
      <w:r w:rsidRPr="005202C3">
        <w:rPr>
          <w:rFonts w:asciiTheme="minorHAnsi" w:eastAsia="Times New Roman" w:hAnsiTheme="minorHAnsi" w:cstheme="minorHAnsi"/>
          <w:b/>
          <w:sz w:val="24"/>
          <w:szCs w:val="24"/>
          <w:lang w:val="pt-BR"/>
        </w:rPr>
        <w:t>MEI</w:t>
      </w:r>
      <w:r w:rsidRPr="005202C3">
        <w:rPr>
          <w:rFonts w:asciiTheme="minorHAnsi" w:eastAsia="Times New Roman" w:hAnsiTheme="minorHAnsi" w:cstheme="minorHAnsi"/>
          <w:sz w:val="24"/>
          <w:szCs w:val="24"/>
          <w:lang w:val="pt-BR"/>
        </w:rPr>
        <w:t>:</w:t>
      </w:r>
      <w:r w:rsidRPr="005202C3">
        <w:rPr>
          <w:rFonts w:asciiTheme="minorHAnsi" w:eastAsia="Times New Roman" w:hAnsiTheme="minorHAnsi" w:cstheme="minorHAnsi"/>
          <w:spacing w:val="-11"/>
          <w:sz w:val="24"/>
          <w:szCs w:val="24"/>
          <w:lang w:val="pt-BR"/>
        </w:rPr>
        <w:t xml:space="preserve"> </w:t>
      </w:r>
      <w:r w:rsidRPr="005202C3">
        <w:rPr>
          <w:rFonts w:asciiTheme="minorHAnsi" w:eastAsia="Times New Roman" w:hAnsiTheme="minorHAnsi" w:cstheme="minorHAnsi"/>
          <w:sz w:val="24"/>
          <w:szCs w:val="24"/>
          <w:lang w:val="pt-BR"/>
        </w:rPr>
        <w:t>Certificado</w:t>
      </w:r>
      <w:r w:rsidRPr="005202C3">
        <w:rPr>
          <w:rFonts w:asciiTheme="minorHAnsi" w:eastAsia="Times New Roman" w:hAnsiTheme="minorHAnsi" w:cstheme="minorHAnsi"/>
          <w:spacing w:val="-12"/>
          <w:sz w:val="24"/>
          <w:szCs w:val="24"/>
          <w:lang w:val="pt-BR"/>
        </w:rPr>
        <w:t xml:space="preserve"> </w:t>
      </w:r>
      <w:r w:rsidRPr="005202C3">
        <w:rPr>
          <w:rFonts w:asciiTheme="minorHAnsi" w:eastAsia="Times New Roman" w:hAnsiTheme="minorHAnsi" w:cstheme="minorHAnsi"/>
          <w:sz w:val="24"/>
          <w:szCs w:val="24"/>
          <w:lang w:val="pt-BR"/>
        </w:rPr>
        <w:t>da</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z w:val="24"/>
          <w:szCs w:val="24"/>
          <w:lang w:val="pt-BR"/>
        </w:rPr>
        <w:t>Condição</w:t>
      </w:r>
      <w:r w:rsidRPr="005202C3">
        <w:rPr>
          <w:rFonts w:asciiTheme="minorHAnsi" w:eastAsia="Times New Roman" w:hAnsiTheme="minorHAnsi" w:cstheme="minorHAnsi"/>
          <w:spacing w:val="-12"/>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11"/>
          <w:sz w:val="24"/>
          <w:szCs w:val="24"/>
          <w:lang w:val="pt-BR"/>
        </w:rPr>
        <w:t xml:space="preserve"> </w:t>
      </w:r>
      <w:r w:rsidRPr="005202C3">
        <w:rPr>
          <w:rFonts w:asciiTheme="minorHAnsi" w:eastAsia="Times New Roman" w:hAnsiTheme="minorHAnsi" w:cstheme="minorHAnsi"/>
          <w:sz w:val="24"/>
          <w:szCs w:val="24"/>
          <w:lang w:val="pt-BR"/>
        </w:rPr>
        <w:t>Microempreendedor</w:t>
      </w:r>
      <w:r w:rsidRPr="005202C3">
        <w:rPr>
          <w:rFonts w:asciiTheme="minorHAnsi" w:eastAsia="Times New Roman" w:hAnsiTheme="minorHAnsi" w:cstheme="minorHAnsi"/>
          <w:spacing w:val="-59"/>
          <w:sz w:val="24"/>
          <w:szCs w:val="24"/>
          <w:lang w:val="pt-BR"/>
        </w:rPr>
        <w:t xml:space="preserve"> </w:t>
      </w:r>
      <w:r w:rsidRPr="005202C3">
        <w:rPr>
          <w:rFonts w:asciiTheme="minorHAnsi" w:eastAsia="Times New Roman" w:hAnsiTheme="minorHAnsi" w:cstheme="minorHAnsi"/>
          <w:sz w:val="24"/>
          <w:szCs w:val="24"/>
          <w:lang w:val="pt-BR"/>
        </w:rPr>
        <w:t>Individual - CCMEI, cuja aceitação ficará condicionada à verificação da autenticidade no sítio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https://www.gov.br/empresas-e-negocios/pt-br/empreendedor;</w:t>
      </w:r>
    </w:p>
    <w:p w14:paraId="2852EEF9" w14:textId="77777777" w:rsidR="00020FA7" w:rsidRPr="005202C3" w:rsidRDefault="00020FA7" w:rsidP="00020FA7">
      <w:pPr>
        <w:widowControl/>
        <w:numPr>
          <w:ilvl w:val="2"/>
          <w:numId w:val="17"/>
        </w:numPr>
        <w:tabs>
          <w:tab w:val="left" w:pos="0"/>
          <w:tab w:val="left" w:pos="871"/>
        </w:tabs>
        <w:autoSpaceDE/>
        <w:autoSpaceDN/>
        <w:spacing w:before="120" w:after="120" w:line="23" w:lineRule="atLeast"/>
        <w:ind w:left="0" w:right="110"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b/>
          <w:sz w:val="24"/>
          <w:szCs w:val="24"/>
          <w:lang w:val="pt-BR"/>
        </w:rPr>
        <w:t>Sociedade</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empresária,</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sociedade</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limitada</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unipessoal</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SLU</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ou</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sociedade</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 xml:space="preserve">identificada como empresa individual de responsabilidade limitada - EIRELI: </w:t>
      </w:r>
      <w:r w:rsidRPr="005202C3">
        <w:rPr>
          <w:rFonts w:asciiTheme="minorHAnsi" w:eastAsia="Times New Roman" w:hAnsiTheme="minorHAnsi" w:cstheme="minorHAnsi"/>
          <w:sz w:val="24"/>
          <w:szCs w:val="24"/>
          <w:lang w:val="pt-BR"/>
        </w:rPr>
        <w:t>inscrição do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ato</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constitutivo,</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estatuto</w:t>
      </w:r>
      <w:r w:rsidRPr="005202C3">
        <w:rPr>
          <w:rFonts w:asciiTheme="minorHAnsi" w:eastAsia="Times New Roman" w:hAnsiTheme="minorHAnsi" w:cstheme="minorHAnsi"/>
          <w:spacing w:val="-9"/>
          <w:sz w:val="24"/>
          <w:szCs w:val="24"/>
          <w:lang w:val="pt-BR"/>
        </w:rPr>
        <w:t xml:space="preserve"> </w:t>
      </w:r>
      <w:r w:rsidRPr="005202C3">
        <w:rPr>
          <w:rFonts w:asciiTheme="minorHAnsi" w:eastAsia="Times New Roman" w:hAnsiTheme="minorHAnsi" w:cstheme="minorHAnsi"/>
          <w:sz w:val="24"/>
          <w:szCs w:val="24"/>
          <w:lang w:val="pt-BR"/>
        </w:rPr>
        <w:t>ou</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contrato</w:t>
      </w:r>
      <w:r w:rsidRPr="005202C3">
        <w:rPr>
          <w:rFonts w:asciiTheme="minorHAnsi" w:eastAsia="Times New Roman" w:hAnsiTheme="minorHAnsi" w:cstheme="minorHAnsi"/>
          <w:spacing w:val="-6"/>
          <w:sz w:val="24"/>
          <w:szCs w:val="24"/>
          <w:lang w:val="pt-BR"/>
        </w:rPr>
        <w:t xml:space="preserve"> </w:t>
      </w:r>
      <w:r w:rsidRPr="005202C3">
        <w:rPr>
          <w:rFonts w:asciiTheme="minorHAnsi" w:eastAsia="Times New Roman" w:hAnsiTheme="minorHAnsi" w:cstheme="minorHAnsi"/>
          <w:sz w:val="24"/>
          <w:szCs w:val="24"/>
          <w:lang w:val="pt-BR"/>
        </w:rPr>
        <w:t>social</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no</w:t>
      </w:r>
      <w:r w:rsidRPr="005202C3">
        <w:rPr>
          <w:rFonts w:asciiTheme="minorHAnsi" w:eastAsia="Times New Roman" w:hAnsiTheme="minorHAnsi" w:cstheme="minorHAnsi"/>
          <w:spacing w:val="-6"/>
          <w:sz w:val="24"/>
          <w:szCs w:val="24"/>
          <w:lang w:val="pt-BR"/>
        </w:rPr>
        <w:t xml:space="preserve"> </w:t>
      </w:r>
      <w:r w:rsidRPr="005202C3">
        <w:rPr>
          <w:rFonts w:asciiTheme="minorHAnsi" w:eastAsia="Times New Roman" w:hAnsiTheme="minorHAnsi" w:cstheme="minorHAnsi"/>
          <w:sz w:val="24"/>
          <w:szCs w:val="24"/>
          <w:lang w:val="pt-BR"/>
        </w:rPr>
        <w:t>Registro</w:t>
      </w:r>
      <w:r w:rsidRPr="005202C3">
        <w:rPr>
          <w:rFonts w:asciiTheme="minorHAnsi" w:eastAsia="Times New Roman" w:hAnsiTheme="minorHAnsi" w:cstheme="minorHAnsi"/>
          <w:spacing w:val="-6"/>
          <w:sz w:val="24"/>
          <w:szCs w:val="24"/>
          <w:lang w:val="pt-BR"/>
        </w:rPr>
        <w:t xml:space="preserve"> </w:t>
      </w:r>
      <w:r w:rsidRPr="005202C3">
        <w:rPr>
          <w:rFonts w:asciiTheme="minorHAnsi" w:eastAsia="Times New Roman" w:hAnsiTheme="minorHAnsi" w:cstheme="minorHAnsi"/>
          <w:sz w:val="24"/>
          <w:szCs w:val="24"/>
          <w:lang w:val="pt-BR"/>
        </w:rPr>
        <w:t>Público</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5"/>
          <w:sz w:val="24"/>
          <w:szCs w:val="24"/>
          <w:lang w:val="pt-BR"/>
        </w:rPr>
        <w:t xml:space="preserve"> </w:t>
      </w:r>
      <w:r w:rsidRPr="005202C3">
        <w:rPr>
          <w:rFonts w:asciiTheme="minorHAnsi" w:eastAsia="Times New Roman" w:hAnsiTheme="minorHAnsi" w:cstheme="minorHAnsi"/>
          <w:sz w:val="24"/>
          <w:szCs w:val="24"/>
          <w:lang w:val="pt-BR"/>
        </w:rPr>
        <w:t>Empresas</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Mercantis,</w:t>
      </w:r>
      <w:r w:rsidRPr="005202C3">
        <w:rPr>
          <w:rFonts w:asciiTheme="minorHAnsi" w:eastAsia="Times New Roman" w:hAnsiTheme="minorHAnsi" w:cstheme="minorHAnsi"/>
          <w:spacing w:val="-6"/>
          <w:sz w:val="24"/>
          <w:szCs w:val="24"/>
          <w:lang w:val="pt-BR"/>
        </w:rPr>
        <w:t xml:space="preserve"> </w:t>
      </w:r>
      <w:r w:rsidRPr="005202C3">
        <w:rPr>
          <w:rFonts w:asciiTheme="minorHAnsi" w:eastAsia="Times New Roman" w:hAnsiTheme="minorHAnsi" w:cstheme="minorHAnsi"/>
          <w:sz w:val="24"/>
          <w:szCs w:val="24"/>
          <w:lang w:val="pt-BR"/>
        </w:rPr>
        <w:t>a</w:t>
      </w:r>
      <w:r w:rsidRPr="005202C3">
        <w:rPr>
          <w:rFonts w:asciiTheme="minorHAnsi" w:eastAsia="Times New Roman" w:hAnsiTheme="minorHAnsi" w:cstheme="minorHAnsi"/>
          <w:spacing w:val="-5"/>
          <w:sz w:val="24"/>
          <w:szCs w:val="24"/>
          <w:lang w:val="pt-BR"/>
        </w:rPr>
        <w:t xml:space="preserve"> </w:t>
      </w:r>
      <w:r w:rsidRPr="005202C3">
        <w:rPr>
          <w:rFonts w:asciiTheme="minorHAnsi" w:eastAsia="Times New Roman" w:hAnsiTheme="minorHAnsi" w:cstheme="minorHAnsi"/>
          <w:sz w:val="24"/>
          <w:szCs w:val="24"/>
          <w:lang w:val="pt-BR"/>
        </w:rPr>
        <w:t>cargo</w:t>
      </w:r>
      <w:r w:rsidRPr="005202C3">
        <w:rPr>
          <w:rFonts w:asciiTheme="minorHAnsi" w:eastAsia="Times New Roman" w:hAnsiTheme="minorHAnsi" w:cstheme="minorHAnsi"/>
          <w:spacing w:val="-58"/>
          <w:sz w:val="24"/>
          <w:szCs w:val="24"/>
          <w:lang w:val="pt-BR"/>
        </w:rPr>
        <w:t xml:space="preserve"> </w:t>
      </w:r>
      <w:r w:rsidRPr="005202C3">
        <w:rPr>
          <w:rFonts w:asciiTheme="minorHAnsi" w:eastAsia="Times New Roman" w:hAnsiTheme="minorHAnsi" w:cstheme="minorHAnsi"/>
          <w:sz w:val="24"/>
          <w:szCs w:val="24"/>
          <w:lang w:val="pt-BR"/>
        </w:rPr>
        <w:t>da Junta Comercial da respectiva sede, acompanhada de documento comprobatório de seus</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administradores;</w:t>
      </w:r>
    </w:p>
    <w:p w14:paraId="10A69B94" w14:textId="77777777" w:rsidR="00020FA7" w:rsidRPr="005202C3" w:rsidRDefault="00020FA7" w:rsidP="00020FA7">
      <w:pPr>
        <w:widowControl/>
        <w:numPr>
          <w:ilvl w:val="2"/>
          <w:numId w:val="17"/>
        </w:numPr>
        <w:tabs>
          <w:tab w:val="left" w:pos="0"/>
          <w:tab w:val="left" w:pos="838"/>
        </w:tabs>
        <w:autoSpaceDE/>
        <w:autoSpaceDN/>
        <w:spacing w:before="120" w:after="120" w:line="23" w:lineRule="atLeast"/>
        <w:ind w:left="0" w:right="112"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 xml:space="preserve">- </w:t>
      </w:r>
      <w:r w:rsidRPr="005202C3">
        <w:rPr>
          <w:rFonts w:asciiTheme="minorHAnsi" w:eastAsia="Times New Roman" w:hAnsiTheme="minorHAnsi" w:cstheme="minorHAnsi"/>
          <w:b/>
          <w:sz w:val="24"/>
          <w:szCs w:val="24"/>
          <w:lang w:val="pt-BR"/>
        </w:rPr>
        <w:t>Sociedade empresária estrangeira</w:t>
      </w:r>
      <w:r w:rsidRPr="005202C3">
        <w:rPr>
          <w:rFonts w:asciiTheme="minorHAnsi" w:eastAsia="Times New Roman" w:hAnsiTheme="minorHAnsi" w:cstheme="minorHAnsi"/>
          <w:sz w:val="24"/>
          <w:szCs w:val="24"/>
          <w:lang w:val="pt-BR"/>
        </w:rPr>
        <w:t>: portaria de autorização de funcionamento no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pacing w:val="-1"/>
          <w:sz w:val="24"/>
          <w:szCs w:val="24"/>
          <w:lang w:val="pt-BR"/>
        </w:rPr>
        <w:t>Brasil,</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pacing w:val="-1"/>
          <w:sz w:val="24"/>
          <w:szCs w:val="24"/>
          <w:lang w:val="pt-BR"/>
        </w:rPr>
        <w:t>publicada</w:t>
      </w:r>
      <w:r w:rsidRPr="005202C3">
        <w:rPr>
          <w:rFonts w:asciiTheme="minorHAnsi" w:eastAsia="Times New Roman" w:hAnsiTheme="minorHAnsi" w:cstheme="minorHAnsi"/>
          <w:spacing w:val="-14"/>
          <w:sz w:val="24"/>
          <w:szCs w:val="24"/>
          <w:lang w:val="pt-BR"/>
        </w:rPr>
        <w:t xml:space="preserve"> </w:t>
      </w:r>
      <w:r w:rsidRPr="005202C3">
        <w:rPr>
          <w:rFonts w:asciiTheme="minorHAnsi" w:eastAsia="Times New Roman" w:hAnsiTheme="minorHAnsi" w:cstheme="minorHAnsi"/>
          <w:spacing w:val="-1"/>
          <w:sz w:val="24"/>
          <w:szCs w:val="24"/>
          <w:lang w:val="pt-BR"/>
        </w:rPr>
        <w:t>no</w:t>
      </w:r>
      <w:r w:rsidRPr="005202C3">
        <w:rPr>
          <w:rFonts w:asciiTheme="minorHAnsi" w:eastAsia="Times New Roman" w:hAnsiTheme="minorHAnsi" w:cstheme="minorHAnsi"/>
          <w:spacing w:val="-17"/>
          <w:sz w:val="24"/>
          <w:szCs w:val="24"/>
          <w:lang w:val="pt-BR"/>
        </w:rPr>
        <w:t xml:space="preserve"> </w:t>
      </w:r>
      <w:r w:rsidRPr="005202C3">
        <w:rPr>
          <w:rFonts w:asciiTheme="minorHAnsi" w:eastAsia="Times New Roman" w:hAnsiTheme="minorHAnsi" w:cstheme="minorHAnsi"/>
          <w:spacing w:val="-1"/>
          <w:sz w:val="24"/>
          <w:szCs w:val="24"/>
          <w:lang w:val="pt-BR"/>
        </w:rPr>
        <w:t>Diário</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z w:val="24"/>
          <w:szCs w:val="24"/>
          <w:lang w:val="pt-BR"/>
        </w:rPr>
        <w:t>Oficial</w:t>
      </w:r>
      <w:r w:rsidRPr="005202C3">
        <w:rPr>
          <w:rFonts w:asciiTheme="minorHAnsi" w:eastAsia="Times New Roman" w:hAnsiTheme="minorHAnsi" w:cstheme="minorHAnsi"/>
          <w:spacing w:val="-16"/>
          <w:sz w:val="24"/>
          <w:szCs w:val="24"/>
          <w:lang w:val="pt-BR"/>
        </w:rPr>
        <w:t xml:space="preserve"> </w:t>
      </w:r>
      <w:r w:rsidRPr="005202C3">
        <w:rPr>
          <w:rFonts w:asciiTheme="minorHAnsi" w:eastAsia="Times New Roman" w:hAnsiTheme="minorHAnsi" w:cstheme="minorHAnsi"/>
          <w:sz w:val="24"/>
          <w:szCs w:val="24"/>
          <w:lang w:val="pt-BR"/>
        </w:rPr>
        <w:t>da</w:t>
      </w:r>
      <w:r w:rsidRPr="005202C3">
        <w:rPr>
          <w:rFonts w:asciiTheme="minorHAnsi" w:eastAsia="Times New Roman" w:hAnsiTheme="minorHAnsi" w:cstheme="minorHAnsi"/>
          <w:spacing w:val="-14"/>
          <w:sz w:val="24"/>
          <w:szCs w:val="24"/>
          <w:lang w:val="pt-BR"/>
        </w:rPr>
        <w:t xml:space="preserve"> </w:t>
      </w:r>
      <w:r w:rsidRPr="005202C3">
        <w:rPr>
          <w:rFonts w:asciiTheme="minorHAnsi" w:eastAsia="Times New Roman" w:hAnsiTheme="minorHAnsi" w:cstheme="minorHAnsi"/>
          <w:sz w:val="24"/>
          <w:szCs w:val="24"/>
          <w:lang w:val="pt-BR"/>
        </w:rPr>
        <w:t>União</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z w:val="24"/>
          <w:szCs w:val="24"/>
          <w:lang w:val="pt-BR"/>
        </w:rPr>
        <w:t>e</w:t>
      </w:r>
      <w:r w:rsidRPr="005202C3">
        <w:rPr>
          <w:rFonts w:asciiTheme="minorHAnsi" w:eastAsia="Times New Roman" w:hAnsiTheme="minorHAnsi" w:cstheme="minorHAnsi"/>
          <w:spacing w:val="-16"/>
          <w:sz w:val="24"/>
          <w:szCs w:val="24"/>
          <w:lang w:val="pt-BR"/>
        </w:rPr>
        <w:t xml:space="preserve"> </w:t>
      </w:r>
      <w:r w:rsidRPr="005202C3">
        <w:rPr>
          <w:rFonts w:asciiTheme="minorHAnsi" w:eastAsia="Times New Roman" w:hAnsiTheme="minorHAnsi" w:cstheme="minorHAnsi"/>
          <w:sz w:val="24"/>
          <w:szCs w:val="24"/>
          <w:lang w:val="pt-BR"/>
        </w:rPr>
        <w:t>arquivada</w:t>
      </w:r>
      <w:r w:rsidRPr="005202C3">
        <w:rPr>
          <w:rFonts w:asciiTheme="minorHAnsi" w:eastAsia="Times New Roman" w:hAnsiTheme="minorHAnsi" w:cstheme="minorHAnsi"/>
          <w:spacing w:val="-14"/>
          <w:sz w:val="24"/>
          <w:szCs w:val="24"/>
          <w:lang w:val="pt-BR"/>
        </w:rPr>
        <w:t xml:space="preserve"> </w:t>
      </w:r>
      <w:r w:rsidRPr="005202C3">
        <w:rPr>
          <w:rFonts w:asciiTheme="minorHAnsi" w:eastAsia="Times New Roman" w:hAnsiTheme="minorHAnsi" w:cstheme="minorHAnsi"/>
          <w:sz w:val="24"/>
          <w:szCs w:val="24"/>
          <w:lang w:val="pt-BR"/>
        </w:rPr>
        <w:t>na</w:t>
      </w:r>
      <w:r w:rsidRPr="005202C3">
        <w:rPr>
          <w:rFonts w:asciiTheme="minorHAnsi" w:eastAsia="Times New Roman" w:hAnsiTheme="minorHAnsi" w:cstheme="minorHAnsi"/>
          <w:spacing w:val="-14"/>
          <w:sz w:val="24"/>
          <w:szCs w:val="24"/>
          <w:lang w:val="pt-BR"/>
        </w:rPr>
        <w:t xml:space="preserve"> </w:t>
      </w:r>
      <w:r w:rsidRPr="005202C3">
        <w:rPr>
          <w:rFonts w:asciiTheme="minorHAnsi" w:eastAsia="Times New Roman" w:hAnsiTheme="minorHAnsi" w:cstheme="minorHAnsi"/>
          <w:sz w:val="24"/>
          <w:szCs w:val="24"/>
          <w:lang w:val="pt-BR"/>
        </w:rPr>
        <w:t>Junta</w:t>
      </w:r>
      <w:r w:rsidRPr="005202C3">
        <w:rPr>
          <w:rFonts w:asciiTheme="minorHAnsi" w:eastAsia="Times New Roman" w:hAnsiTheme="minorHAnsi" w:cstheme="minorHAnsi"/>
          <w:spacing w:val="-17"/>
          <w:sz w:val="24"/>
          <w:szCs w:val="24"/>
          <w:lang w:val="pt-BR"/>
        </w:rPr>
        <w:t xml:space="preserve"> </w:t>
      </w:r>
      <w:r w:rsidRPr="005202C3">
        <w:rPr>
          <w:rFonts w:asciiTheme="minorHAnsi" w:eastAsia="Times New Roman" w:hAnsiTheme="minorHAnsi" w:cstheme="minorHAnsi"/>
          <w:sz w:val="24"/>
          <w:szCs w:val="24"/>
          <w:lang w:val="pt-BR"/>
        </w:rPr>
        <w:t>Comercial</w:t>
      </w:r>
      <w:r w:rsidRPr="005202C3">
        <w:rPr>
          <w:rFonts w:asciiTheme="minorHAnsi" w:eastAsia="Times New Roman" w:hAnsiTheme="minorHAnsi" w:cstheme="minorHAnsi"/>
          <w:spacing w:val="-16"/>
          <w:sz w:val="24"/>
          <w:szCs w:val="24"/>
          <w:lang w:val="pt-BR"/>
        </w:rPr>
        <w:t xml:space="preserve"> </w:t>
      </w:r>
      <w:r w:rsidRPr="005202C3">
        <w:rPr>
          <w:rFonts w:asciiTheme="minorHAnsi" w:eastAsia="Times New Roman" w:hAnsiTheme="minorHAnsi" w:cstheme="minorHAnsi"/>
          <w:sz w:val="24"/>
          <w:szCs w:val="24"/>
          <w:lang w:val="pt-BR"/>
        </w:rPr>
        <w:t>da</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z w:val="24"/>
          <w:szCs w:val="24"/>
          <w:lang w:val="pt-BR"/>
        </w:rPr>
        <w:t>unidade</w:t>
      </w:r>
      <w:r w:rsidRPr="005202C3">
        <w:rPr>
          <w:rFonts w:asciiTheme="minorHAnsi" w:eastAsia="Times New Roman" w:hAnsiTheme="minorHAnsi" w:cstheme="minorHAnsi"/>
          <w:spacing w:val="-15"/>
          <w:sz w:val="24"/>
          <w:szCs w:val="24"/>
          <w:lang w:val="pt-BR"/>
        </w:rPr>
        <w:t xml:space="preserve"> </w:t>
      </w:r>
      <w:r w:rsidRPr="005202C3">
        <w:rPr>
          <w:rFonts w:asciiTheme="minorHAnsi" w:eastAsia="Times New Roman" w:hAnsiTheme="minorHAnsi" w:cstheme="minorHAnsi"/>
          <w:sz w:val="24"/>
          <w:szCs w:val="24"/>
          <w:lang w:val="pt-BR"/>
        </w:rPr>
        <w:t>federativa</w:t>
      </w:r>
      <w:r w:rsidRPr="005202C3">
        <w:rPr>
          <w:rFonts w:asciiTheme="minorHAnsi" w:eastAsia="Times New Roman" w:hAnsiTheme="minorHAnsi" w:cstheme="minorHAnsi"/>
          <w:spacing w:val="-59"/>
          <w:sz w:val="24"/>
          <w:szCs w:val="24"/>
          <w:lang w:val="pt-BR"/>
        </w:rPr>
        <w:t xml:space="preserve"> </w:t>
      </w:r>
      <w:r w:rsidRPr="005202C3">
        <w:rPr>
          <w:rFonts w:asciiTheme="minorHAnsi" w:eastAsia="Times New Roman" w:hAnsiTheme="minorHAnsi" w:cstheme="minorHAnsi"/>
          <w:sz w:val="24"/>
          <w:szCs w:val="24"/>
          <w:lang w:val="pt-BR"/>
        </w:rPr>
        <w:t>onde se localizar a filial, agência, sucursal ou estabelecimento, a qual será considerada como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sua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sede, conforme</w:t>
      </w:r>
      <w:r w:rsidRPr="005202C3">
        <w:rPr>
          <w:rFonts w:asciiTheme="minorHAnsi" w:eastAsia="Times New Roman" w:hAnsiTheme="minorHAnsi" w:cstheme="minorHAnsi"/>
          <w:spacing w:val="-3"/>
          <w:sz w:val="24"/>
          <w:szCs w:val="24"/>
          <w:lang w:val="pt-BR"/>
        </w:rPr>
        <w:t xml:space="preserve"> </w:t>
      </w:r>
      <w:r w:rsidRPr="005202C3">
        <w:rPr>
          <w:rFonts w:asciiTheme="minorHAnsi" w:eastAsia="Times New Roman" w:hAnsiTheme="minorHAnsi" w:cstheme="minorHAnsi"/>
          <w:sz w:val="24"/>
          <w:szCs w:val="24"/>
          <w:lang w:val="pt-BR"/>
        </w:rPr>
        <w:t>Instrução Normativa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DREI/ME n.º 77, de</w:t>
      </w:r>
      <w:r w:rsidRPr="005202C3">
        <w:rPr>
          <w:rFonts w:asciiTheme="minorHAnsi" w:eastAsia="Times New Roman" w:hAnsiTheme="minorHAnsi" w:cstheme="minorHAnsi"/>
          <w:spacing w:val="-3"/>
          <w:sz w:val="24"/>
          <w:szCs w:val="24"/>
          <w:lang w:val="pt-BR"/>
        </w:rPr>
        <w:t xml:space="preserve"> </w:t>
      </w:r>
      <w:r w:rsidRPr="005202C3">
        <w:rPr>
          <w:rFonts w:asciiTheme="minorHAnsi" w:eastAsia="Times New Roman" w:hAnsiTheme="minorHAnsi" w:cstheme="minorHAnsi"/>
          <w:sz w:val="24"/>
          <w:szCs w:val="24"/>
          <w:lang w:val="pt-BR"/>
        </w:rPr>
        <w:t>18 de</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março</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de 2020;</w:t>
      </w:r>
    </w:p>
    <w:p w14:paraId="62AB3D6D" w14:textId="77777777" w:rsidR="00020FA7" w:rsidRPr="005202C3" w:rsidRDefault="00020FA7" w:rsidP="00020FA7">
      <w:pPr>
        <w:widowControl/>
        <w:numPr>
          <w:ilvl w:val="2"/>
          <w:numId w:val="17"/>
        </w:numPr>
        <w:tabs>
          <w:tab w:val="left" w:pos="0"/>
          <w:tab w:val="left" w:pos="785"/>
        </w:tabs>
        <w:autoSpaceDE/>
        <w:autoSpaceDN/>
        <w:spacing w:before="120" w:after="120" w:line="23" w:lineRule="atLeast"/>
        <w:ind w:left="0" w:right="115"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b/>
          <w:sz w:val="24"/>
          <w:szCs w:val="24"/>
          <w:lang w:val="pt-BR"/>
        </w:rPr>
        <w:t>Sociedade</w:t>
      </w:r>
      <w:r w:rsidRPr="005202C3">
        <w:rPr>
          <w:rFonts w:asciiTheme="minorHAnsi" w:eastAsia="Times New Roman" w:hAnsiTheme="minorHAnsi" w:cstheme="minorHAnsi"/>
          <w:b/>
          <w:spacing w:val="-13"/>
          <w:sz w:val="24"/>
          <w:szCs w:val="24"/>
          <w:lang w:val="pt-BR"/>
        </w:rPr>
        <w:t xml:space="preserve"> </w:t>
      </w:r>
      <w:r w:rsidRPr="005202C3">
        <w:rPr>
          <w:rFonts w:asciiTheme="minorHAnsi" w:eastAsia="Times New Roman" w:hAnsiTheme="minorHAnsi" w:cstheme="minorHAnsi"/>
          <w:b/>
          <w:sz w:val="24"/>
          <w:szCs w:val="24"/>
          <w:lang w:val="pt-BR"/>
        </w:rPr>
        <w:t>simples:</w:t>
      </w:r>
      <w:r w:rsidRPr="005202C3">
        <w:rPr>
          <w:rFonts w:asciiTheme="minorHAnsi" w:eastAsia="Times New Roman" w:hAnsiTheme="minorHAnsi" w:cstheme="minorHAnsi"/>
          <w:b/>
          <w:spacing w:val="-11"/>
          <w:sz w:val="24"/>
          <w:szCs w:val="24"/>
          <w:lang w:val="pt-BR"/>
        </w:rPr>
        <w:t xml:space="preserve"> </w:t>
      </w:r>
      <w:r w:rsidRPr="005202C3">
        <w:rPr>
          <w:rFonts w:asciiTheme="minorHAnsi" w:eastAsia="Times New Roman" w:hAnsiTheme="minorHAnsi" w:cstheme="minorHAnsi"/>
          <w:sz w:val="24"/>
          <w:szCs w:val="24"/>
          <w:lang w:val="pt-BR"/>
        </w:rPr>
        <w:t>inscrição</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z w:val="24"/>
          <w:szCs w:val="24"/>
          <w:lang w:val="pt-BR"/>
        </w:rPr>
        <w:t>do</w:t>
      </w:r>
      <w:r w:rsidRPr="005202C3">
        <w:rPr>
          <w:rFonts w:asciiTheme="minorHAnsi" w:eastAsia="Times New Roman" w:hAnsiTheme="minorHAnsi" w:cstheme="minorHAnsi"/>
          <w:spacing w:val="-10"/>
          <w:sz w:val="24"/>
          <w:szCs w:val="24"/>
          <w:lang w:val="pt-BR"/>
        </w:rPr>
        <w:t xml:space="preserve"> </w:t>
      </w:r>
      <w:r w:rsidRPr="005202C3">
        <w:rPr>
          <w:rFonts w:asciiTheme="minorHAnsi" w:eastAsia="Times New Roman" w:hAnsiTheme="minorHAnsi" w:cstheme="minorHAnsi"/>
          <w:sz w:val="24"/>
          <w:szCs w:val="24"/>
          <w:lang w:val="pt-BR"/>
        </w:rPr>
        <w:t>ato</w:t>
      </w:r>
      <w:r w:rsidRPr="005202C3">
        <w:rPr>
          <w:rFonts w:asciiTheme="minorHAnsi" w:eastAsia="Times New Roman" w:hAnsiTheme="minorHAnsi" w:cstheme="minorHAnsi"/>
          <w:spacing w:val="-14"/>
          <w:sz w:val="24"/>
          <w:szCs w:val="24"/>
          <w:lang w:val="pt-BR"/>
        </w:rPr>
        <w:t xml:space="preserve"> </w:t>
      </w:r>
      <w:r w:rsidRPr="005202C3">
        <w:rPr>
          <w:rFonts w:asciiTheme="minorHAnsi" w:eastAsia="Times New Roman" w:hAnsiTheme="minorHAnsi" w:cstheme="minorHAnsi"/>
          <w:sz w:val="24"/>
          <w:szCs w:val="24"/>
          <w:lang w:val="pt-BR"/>
        </w:rPr>
        <w:t>constitutivo</w:t>
      </w:r>
      <w:r w:rsidRPr="005202C3">
        <w:rPr>
          <w:rFonts w:asciiTheme="minorHAnsi" w:eastAsia="Times New Roman" w:hAnsiTheme="minorHAnsi" w:cstheme="minorHAnsi"/>
          <w:spacing w:val="-10"/>
          <w:sz w:val="24"/>
          <w:szCs w:val="24"/>
          <w:lang w:val="pt-BR"/>
        </w:rPr>
        <w:t xml:space="preserve"> </w:t>
      </w:r>
      <w:r w:rsidRPr="005202C3">
        <w:rPr>
          <w:rFonts w:asciiTheme="minorHAnsi" w:eastAsia="Times New Roman" w:hAnsiTheme="minorHAnsi" w:cstheme="minorHAnsi"/>
          <w:sz w:val="24"/>
          <w:szCs w:val="24"/>
          <w:lang w:val="pt-BR"/>
        </w:rPr>
        <w:t>no</w:t>
      </w:r>
      <w:r w:rsidRPr="005202C3">
        <w:rPr>
          <w:rFonts w:asciiTheme="minorHAnsi" w:eastAsia="Times New Roman" w:hAnsiTheme="minorHAnsi" w:cstheme="minorHAnsi"/>
          <w:spacing w:val="-14"/>
          <w:sz w:val="24"/>
          <w:szCs w:val="24"/>
          <w:lang w:val="pt-BR"/>
        </w:rPr>
        <w:t xml:space="preserve"> </w:t>
      </w:r>
      <w:r w:rsidRPr="005202C3">
        <w:rPr>
          <w:rFonts w:asciiTheme="minorHAnsi" w:eastAsia="Times New Roman" w:hAnsiTheme="minorHAnsi" w:cstheme="minorHAnsi"/>
          <w:sz w:val="24"/>
          <w:szCs w:val="24"/>
          <w:lang w:val="pt-BR"/>
        </w:rPr>
        <w:t>Registro</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z w:val="24"/>
          <w:szCs w:val="24"/>
          <w:lang w:val="pt-BR"/>
        </w:rPr>
        <w:t>Civil</w:t>
      </w:r>
      <w:r w:rsidRPr="005202C3">
        <w:rPr>
          <w:rFonts w:asciiTheme="minorHAnsi" w:eastAsia="Times New Roman" w:hAnsiTheme="minorHAnsi" w:cstheme="minorHAnsi"/>
          <w:spacing w:val="-12"/>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11"/>
          <w:sz w:val="24"/>
          <w:szCs w:val="24"/>
          <w:lang w:val="pt-BR"/>
        </w:rPr>
        <w:t xml:space="preserve"> </w:t>
      </w:r>
      <w:r w:rsidRPr="005202C3">
        <w:rPr>
          <w:rFonts w:asciiTheme="minorHAnsi" w:eastAsia="Times New Roman" w:hAnsiTheme="minorHAnsi" w:cstheme="minorHAnsi"/>
          <w:sz w:val="24"/>
          <w:szCs w:val="24"/>
          <w:lang w:val="pt-BR"/>
        </w:rPr>
        <w:t>Pessoas</w:t>
      </w:r>
      <w:r w:rsidRPr="005202C3">
        <w:rPr>
          <w:rFonts w:asciiTheme="minorHAnsi" w:eastAsia="Times New Roman" w:hAnsiTheme="minorHAnsi" w:cstheme="minorHAnsi"/>
          <w:spacing w:val="-12"/>
          <w:sz w:val="24"/>
          <w:szCs w:val="24"/>
          <w:lang w:val="pt-BR"/>
        </w:rPr>
        <w:t xml:space="preserve"> </w:t>
      </w:r>
      <w:r w:rsidRPr="005202C3">
        <w:rPr>
          <w:rFonts w:asciiTheme="minorHAnsi" w:eastAsia="Times New Roman" w:hAnsiTheme="minorHAnsi" w:cstheme="minorHAnsi"/>
          <w:sz w:val="24"/>
          <w:szCs w:val="24"/>
          <w:lang w:val="pt-BR"/>
        </w:rPr>
        <w:t>Jurídicas</w:t>
      </w:r>
      <w:r w:rsidRPr="005202C3">
        <w:rPr>
          <w:rFonts w:asciiTheme="minorHAnsi" w:eastAsia="Times New Roman" w:hAnsiTheme="minorHAnsi" w:cstheme="minorHAnsi"/>
          <w:spacing w:val="-59"/>
          <w:sz w:val="24"/>
          <w:szCs w:val="24"/>
          <w:lang w:val="pt-BR"/>
        </w:rPr>
        <w:t xml:space="preserve"> </w:t>
      </w:r>
      <w:r w:rsidRPr="005202C3">
        <w:rPr>
          <w:rFonts w:asciiTheme="minorHAnsi" w:eastAsia="Times New Roman" w:hAnsiTheme="minorHAnsi" w:cstheme="minorHAnsi"/>
          <w:sz w:val="24"/>
          <w:szCs w:val="24"/>
          <w:lang w:val="pt-BR"/>
        </w:rPr>
        <w:t>do local</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sua</w:t>
      </w:r>
      <w:r w:rsidRPr="005202C3">
        <w:rPr>
          <w:rFonts w:asciiTheme="minorHAnsi" w:eastAsia="Times New Roman" w:hAnsiTheme="minorHAnsi" w:cstheme="minorHAnsi"/>
          <w:spacing w:val="-3"/>
          <w:sz w:val="24"/>
          <w:szCs w:val="24"/>
          <w:lang w:val="pt-BR"/>
        </w:rPr>
        <w:t xml:space="preserve"> </w:t>
      </w:r>
      <w:r w:rsidRPr="005202C3">
        <w:rPr>
          <w:rFonts w:asciiTheme="minorHAnsi" w:eastAsia="Times New Roman" w:hAnsiTheme="minorHAnsi" w:cstheme="minorHAnsi"/>
          <w:sz w:val="24"/>
          <w:szCs w:val="24"/>
          <w:lang w:val="pt-BR"/>
        </w:rPr>
        <w:t>sede,</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acompanhada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documento</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comprobatório</w:t>
      </w:r>
      <w:r w:rsidRPr="005202C3">
        <w:rPr>
          <w:rFonts w:asciiTheme="minorHAnsi" w:eastAsia="Times New Roman" w:hAnsiTheme="minorHAnsi" w:cstheme="minorHAnsi"/>
          <w:spacing w:val="-3"/>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seus</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administradores;</w:t>
      </w:r>
    </w:p>
    <w:p w14:paraId="5E60756F" w14:textId="77777777" w:rsidR="00020FA7" w:rsidRPr="005202C3" w:rsidRDefault="00020FA7" w:rsidP="00020FA7">
      <w:pPr>
        <w:widowControl/>
        <w:numPr>
          <w:ilvl w:val="2"/>
          <w:numId w:val="17"/>
        </w:numPr>
        <w:tabs>
          <w:tab w:val="left" w:pos="0"/>
          <w:tab w:val="left" w:pos="809"/>
        </w:tabs>
        <w:autoSpaceDE/>
        <w:autoSpaceDN/>
        <w:spacing w:before="120" w:after="120" w:line="23" w:lineRule="atLeast"/>
        <w:ind w:left="0" w:right="111"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 xml:space="preserve">- </w:t>
      </w:r>
      <w:r w:rsidRPr="005202C3">
        <w:rPr>
          <w:rFonts w:asciiTheme="minorHAnsi" w:eastAsia="Times New Roman" w:hAnsiTheme="minorHAnsi" w:cstheme="minorHAnsi"/>
          <w:b/>
          <w:sz w:val="24"/>
          <w:szCs w:val="24"/>
          <w:lang w:val="pt-BR"/>
        </w:rPr>
        <w:t xml:space="preserve">Filial, sucursal ou agência de sociedade simples ou empresária: </w:t>
      </w:r>
      <w:r w:rsidRPr="005202C3">
        <w:rPr>
          <w:rFonts w:asciiTheme="minorHAnsi" w:eastAsia="Times New Roman" w:hAnsiTheme="minorHAnsi" w:cstheme="minorHAnsi"/>
          <w:sz w:val="24"/>
          <w:szCs w:val="24"/>
          <w:lang w:val="pt-BR"/>
        </w:rPr>
        <w:t>inscrição do ato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constitutivo</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da</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filial,</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sucursal</w:t>
      </w:r>
      <w:r w:rsidRPr="005202C3">
        <w:rPr>
          <w:rFonts w:asciiTheme="minorHAnsi" w:eastAsia="Times New Roman" w:hAnsiTheme="minorHAnsi" w:cstheme="minorHAnsi"/>
          <w:spacing w:val="-6"/>
          <w:sz w:val="24"/>
          <w:szCs w:val="24"/>
          <w:lang w:val="pt-BR"/>
        </w:rPr>
        <w:t xml:space="preserve"> </w:t>
      </w:r>
      <w:r w:rsidRPr="005202C3">
        <w:rPr>
          <w:rFonts w:asciiTheme="minorHAnsi" w:eastAsia="Times New Roman" w:hAnsiTheme="minorHAnsi" w:cstheme="minorHAnsi"/>
          <w:sz w:val="24"/>
          <w:szCs w:val="24"/>
          <w:lang w:val="pt-BR"/>
        </w:rPr>
        <w:t>ou</w:t>
      </w:r>
      <w:r w:rsidRPr="005202C3">
        <w:rPr>
          <w:rFonts w:asciiTheme="minorHAnsi" w:eastAsia="Times New Roman" w:hAnsiTheme="minorHAnsi" w:cstheme="minorHAnsi"/>
          <w:spacing w:val="-10"/>
          <w:sz w:val="24"/>
          <w:szCs w:val="24"/>
          <w:lang w:val="pt-BR"/>
        </w:rPr>
        <w:t xml:space="preserve"> </w:t>
      </w:r>
      <w:r w:rsidRPr="005202C3">
        <w:rPr>
          <w:rFonts w:asciiTheme="minorHAnsi" w:eastAsia="Times New Roman" w:hAnsiTheme="minorHAnsi" w:cstheme="minorHAnsi"/>
          <w:sz w:val="24"/>
          <w:szCs w:val="24"/>
          <w:lang w:val="pt-BR"/>
        </w:rPr>
        <w:t>agência</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da</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sociedade</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simples</w:t>
      </w:r>
      <w:r w:rsidRPr="005202C3">
        <w:rPr>
          <w:rFonts w:asciiTheme="minorHAnsi" w:eastAsia="Times New Roman" w:hAnsiTheme="minorHAnsi" w:cstheme="minorHAnsi"/>
          <w:spacing w:val="-7"/>
          <w:sz w:val="24"/>
          <w:szCs w:val="24"/>
          <w:lang w:val="pt-BR"/>
        </w:rPr>
        <w:t xml:space="preserve"> </w:t>
      </w:r>
      <w:r w:rsidRPr="005202C3">
        <w:rPr>
          <w:rFonts w:asciiTheme="minorHAnsi" w:eastAsia="Times New Roman" w:hAnsiTheme="minorHAnsi" w:cstheme="minorHAnsi"/>
          <w:sz w:val="24"/>
          <w:szCs w:val="24"/>
          <w:lang w:val="pt-BR"/>
        </w:rPr>
        <w:t>ou</w:t>
      </w:r>
      <w:r w:rsidRPr="005202C3">
        <w:rPr>
          <w:rFonts w:asciiTheme="minorHAnsi" w:eastAsia="Times New Roman" w:hAnsiTheme="minorHAnsi" w:cstheme="minorHAnsi"/>
          <w:spacing w:val="-6"/>
          <w:sz w:val="24"/>
          <w:szCs w:val="24"/>
          <w:lang w:val="pt-BR"/>
        </w:rPr>
        <w:t xml:space="preserve"> </w:t>
      </w:r>
      <w:r w:rsidRPr="005202C3">
        <w:rPr>
          <w:rFonts w:asciiTheme="minorHAnsi" w:eastAsia="Times New Roman" w:hAnsiTheme="minorHAnsi" w:cstheme="minorHAnsi"/>
          <w:sz w:val="24"/>
          <w:szCs w:val="24"/>
          <w:lang w:val="pt-BR"/>
        </w:rPr>
        <w:t>empresária,</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respectivamente,</w:t>
      </w:r>
      <w:r w:rsidRPr="005202C3">
        <w:rPr>
          <w:rFonts w:asciiTheme="minorHAnsi" w:eastAsia="Times New Roman" w:hAnsiTheme="minorHAnsi" w:cstheme="minorHAnsi"/>
          <w:spacing w:val="-59"/>
          <w:sz w:val="24"/>
          <w:szCs w:val="24"/>
          <w:lang w:val="pt-BR"/>
        </w:rPr>
        <w:t xml:space="preserve"> </w:t>
      </w:r>
      <w:r w:rsidRPr="005202C3">
        <w:rPr>
          <w:rFonts w:asciiTheme="minorHAnsi" w:eastAsia="Times New Roman" w:hAnsiTheme="minorHAnsi" w:cstheme="minorHAnsi"/>
          <w:sz w:val="24"/>
          <w:szCs w:val="24"/>
          <w:lang w:val="pt-BR"/>
        </w:rPr>
        <w:t>no Registro Civil das Pessoas Jurídicas ou no Registro Público de Empresas Mercantis onde</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opera, com averbação no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Registro</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onde</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tem</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sede</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a</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matriz;</w:t>
      </w:r>
    </w:p>
    <w:p w14:paraId="35860050" w14:textId="77777777" w:rsidR="00020FA7" w:rsidRPr="005202C3" w:rsidRDefault="00020FA7" w:rsidP="00020FA7">
      <w:pPr>
        <w:widowControl/>
        <w:numPr>
          <w:ilvl w:val="2"/>
          <w:numId w:val="17"/>
        </w:numPr>
        <w:tabs>
          <w:tab w:val="left" w:pos="0"/>
          <w:tab w:val="left" w:pos="806"/>
        </w:tabs>
        <w:autoSpaceDE/>
        <w:autoSpaceDN/>
        <w:spacing w:before="120" w:after="120" w:line="23" w:lineRule="atLeast"/>
        <w:ind w:left="0" w:right="111"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 xml:space="preserve">- </w:t>
      </w:r>
      <w:r w:rsidRPr="005202C3">
        <w:rPr>
          <w:rFonts w:asciiTheme="minorHAnsi" w:eastAsia="Times New Roman" w:hAnsiTheme="minorHAnsi" w:cstheme="minorHAnsi"/>
          <w:b/>
          <w:sz w:val="24"/>
          <w:szCs w:val="24"/>
          <w:lang w:val="pt-BR"/>
        </w:rPr>
        <w:t xml:space="preserve">Sociedade cooperativa: </w:t>
      </w:r>
      <w:r w:rsidRPr="005202C3">
        <w:rPr>
          <w:rFonts w:asciiTheme="minorHAnsi" w:eastAsia="Times New Roman" w:hAnsiTheme="minorHAnsi" w:cstheme="minorHAnsi"/>
          <w:sz w:val="24"/>
          <w:szCs w:val="24"/>
          <w:lang w:val="pt-BR"/>
        </w:rPr>
        <w:t>ata de fundação e estatuto social, com a ata da assembleia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que</w:t>
      </w:r>
      <w:r w:rsidRPr="005202C3">
        <w:rPr>
          <w:rFonts w:asciiTheme="minorHAnsi" w:eastAsia="Times New Roman" w:hAnsiTheme="minorHAnsi" w:cstheme="minorHAnsi"/>
          <w:spacing w:val="28"/>
          <w:sz w:val="24"/>
          <w:szCs w:val="24"/>
          <w:lang w:val="pt-BR"/>
        </w:rPr>
        <w:t xml:space="preserve"> </w:t>
      </w:r>
      <w:r w:rsidRPr="005202C3">
        <w:rPr>
          <w:rFonts w:asciiTheme="minorHAnsi" w:eastAsia="Times New Roman" w:hAnsiTheme="minorHAnsi" w:cstheme="minorHAnsi"/>
          <w:sz w:val="24"/>
          <w:szCs w:val="24"/>
          <w:lang w:val="pt-BR"/>
        </w:rPr>
        <w:t>o</w:t>
      </w:r>
      <w:r w:rsidRPr="005202C3">
        <w:rPr>
          <w:rFonts w:asciiTheme="minorHAnsi" w:eastAsia="Times New Roman" w:hAnsiTheme="minorHAnsi" w:cstheme="minorHAnsi"/>
          <w:spacing w:val="26"/>
          <w:sz w:val="24"/>
          <w:szCs w:val="24"/>
          <w:lang w:val="pt-BR"/>
        </w:rPr>
        <w:t xml:space="preserve"> </w:t>
      </w:r>
      <w:r w:rsidRPr="005202C3">
        <w:rPr>
          <w:rFonts w:asciiTheme="minorHAnsi" w:eastAsia="Times New Roman" w:hAnsiTheme="minorHAnsi" w:cstheme="minorHAnsi"/>
          <w:sz w:val="24"/>
          <w:szCs w:val="24"/>
          <w:lang w:val="pt-BR"/>
        </w:rPr>
        <w:t>aprovou,</w:t>
      </w:r>
      <w:r w:rsidRPr="005202C3">
        <w:rPr>
          <w:rFonts w:asciiTheme="minorHAnsi" w:eastAsia="Times New Roman" w:hAnsiTheme="minorHAnsi" w:cstheme="minorHAnsi"/>
          <w:spacing w:val="29"/>
          <w:sz w:val="24"/>
          <w:szCs w:val="24"/>
          <w:lang w:val="pt-BR"/>
        </w:rPr>
        <w:t xml:space="preserve"> </w:t>
      </w:r>
      <w:r w:rsidRPr="005202C3">
        <w:rPr>
          <w:rFonts w:asciiTheme="minorHAnsi" w:eastAsia="Times New Roman" w:hAnsiTheme="minorHAnsi" w:cstheme="minorHAnsi"/>
          <w:sz w:val="24"/>
          <w:szCs w:val="24"/>
          <w:lang w:val="pt-BR"/>
        </w:rPr>
        <w:t>devidamente</w:t>
      </w:r>
      <w:r w:rsidRPr="005202C3">
        <w:rPr>
          <w:rFonts w:asciiTheme="minorHAnsi" w:eastAsia="Times New Roman" w:hAnsiTheme="minorHAnsi" w:cstheme="minorHAnsi"/>
          <w:spacing w:val="32"/>
          <w:sz w:val="24"/>
          <w:szCs w:val="24"/>
          <w:lang w:val="pt-BR"/>
        </w:rPr>
        <w:t xml:space="preserve"> </w:t>
      </w:r>
      <w:r w:rsidRPr="005202C3">
        <w:rPr>
          <w:rFonts w:asciiTheme="minorHAnsi" w:eastAsia="Times New Roman" w:hAnsiTheme="minorHAnsi" w:cstheme="minorHAnsi"/>
          <w:sz w:val="24"/>
          <w:szCs w:val="24"/>
          <w:lang w:val="pt-BR"/>
        </w:rPr>
        <w:t>arquivado</w:t>
      </w:r>
      <w:r w:rsidRPr="005202C3">
        <w:rPr>
          <w:rFonts w:asciiTheme="minorHAnsi" w:eastAsia="Times New Roman" w:hAnsiTheme="minorHAnsi" w:cstheme="minorHAnsi"/>
          <w:spacing w:val="31"/>
          <w:sz w:val="24"/>
          <w:szCs w:val="24"/>
          <w:lang w:val="pt-BR"/>
        </w:rPr>
        <w:t xml:space="preserve"> </w:t>
      </w:r>
      <w:r w:rsidRPr="005202C3">
        <w:rPr>
          <w:rFonts w:asciiTheme="minorHAnsi" w:eastAsia="Times New Roman" w:hAnsiTheme="minorHAnsi" w:cstheme="minorHAnsi"/>
          <w:sz w:val="24"/>
          <w:szCs w:val="24"/>
          <w:lang w:val="pt-BR"/>
        </w:rPr>
        <w:t>na</w:t>
      </w:r>
      <w:r w:rsidRPr="005202C3">
        <w:rPr>
          <w:rFonts w:asciiTheme="minorHAnsi" w:eastAsia="Times New Roman" w:hAnsiTheme="minorHAnsi" w:cstheme="minorHAnsi"/>
          <w:spacing w:val="28"/>
          <w:sz w:val="24"/>
          <w:szCs w:val="24"/>
          <w:lang w:val="pt-BR"/>
        </w:rPr>
        <w:t xml:space="preserve"> </w:t>
      </w:r>
      <w:r w:rsidRPr="005202C3">
        <w:rPr>
          <w:rFonts w:asciiTheme="minorHAnsi" w:eastAsia="Times New Roman" w:hAnsiTheme="minorHAnsi" w:cstheme="minorHAnsi"/>
          <w:sz w:val="24"/>
          <w:szCs w:val="24"/>
          <w:lang w:val="pt-BR"/>
        </w:rPr>
        <w:t>Junta</w:t>
      </w:r>
      <w:r w:rsidRPr="005202C3">
        <w:rPr>
          <w:rFonts w:asciiTheme="minorHAnsi" w:eastAsia="Times New Roman" w:hAnsiTheme="minorHAnsi" w:cstheme="minorHAnsi"/>
          <w:spacing w:val="28"/>
          <w:sz w:val="24"/>
          <w:szCs w:val="24"/>
          <w:lang w:val="pt-BR"/>
        </w:rPr>
        <w:t xml:space="preserve"> </w:t>
      </w:r>
      <w:r w:rsidRPr="005202C3">
        <w:rPr>
          <w:rFonts w:asciiTheme="minorHAnsi" w:eastAsia="Times New Roman" w:hAnsiTheme="minorHAnsi" w:cstheme="minorHAnsi"/>
          <w:sz w:val="24"/>
          <w:szCs w:val="24"/>
          <w:lang w:val="pt-BR"/>
        </w:rPr>
        <w:t>Comercial</w:t>
      </w:r>
      <w:r w:rsidRPr="005202C3">
        <w:rPr>
          <w:rFonts w:asciiTheme="minorHAnsi" w:eastAsia="Times New Roman" w:hAnsiTheme="minorHAnsi" w:cstheme="minorHAnsi"/>
          <w:spacing w:val="30"/>
          <w:sz w:val="24"/>
          <w:szCs w:val="24"/>
          <w:lang w:val="pt-BR"/>
        </w:rPr>
        <w:t xml:space="preserve"> </w:t>
      </w:r>
      <w:r w:rsidRPr="005202C3">
        <w:rPr>
          <w:rFonts w:asciiTheme="minorHAnsi" w:eastAsia="Times New Roman" w:hAnsiTheme="minorHAnsi" w:cstheme="minorHAnsi"/>
          <w:sz w:val="24"/>
          <w:szCs w:val="24"/>
          <w:lang w:val="pt-BR"/>
        </w:rPr>
        <w:t>ou</w:t>
      </w:r>
      <w:r w:rsidRPr="005202C3">
        <w:rPr>
          <w:rFonts w:asciiTheme="minorHAnsi" w:eastAsia="Times New Roman" w:hAnsiTheme="minorHAnsi" w:cstheme="minorHAnsi"/>
          <w:spacing w:val="28"/>
          <w:sz w:val="24"/>
          <w:szCs w:val="24"/>
          <w:lang w:val="pt-BR"/>
        </w:rPr>
        <w:t xml:space="preserve"> </w:t>
      </w:r>
      <w:r w:rsidRPr="005202C3">
        <w:rPr>
          <w:rFonts w:asciiTheme="minorHAnsi" w:eastAsia="Times New Roman" w:hAnsiTheme="minorHAnsi" w:cstheme="minorHAnsi"/>
          <w:sz w:val="24"/>
          <w:szCs w:val="24"/>
          <w:lang w:val="pt-BR"/>
        </w:rPr>
        <w:t>inscrito</w:t>
      </w:r>
      <w:r w:rsidRPr="005202C3">
        <w:rPr>
          <w:rFonts w:asciiTheme="minorHAnsi" w:eastAsia="Times New Roman" w:hAnsiTheme="minorHAnsi" w:cstheme="minorHAnsi"/>
          <w:spacing w:val="26"/>
          <w:sz w:val="24"/>
          <w:szCs w:val="24"/>
          <w:lang w:val="pt-BR"/>
        </w:rPr>
        <w:t xml:space="preserve"> </w:t>
      </w:r>
      <w:r w:rsidRPr="005202C3">
        <w:rPr>
          <w:rFonts w:asciiTheme="minorHAnsi" w:eastAsia="Times New Roman" w:hAnsiTheme="minorHAnsi" w:cstheme="minorHAnsi"/>
          <w:sz w:val="24"/>
          <w:szCs w:val="24"/>
          <w:lang w:val="pt-BR"/>
        </w:rPr>
        <w:t>no</w:t>
      </w:r>
      <w:r w:rsidRPr="005202C3">
        <w:rPr>
          <w:rFonts w:asciiTheme="minorHAnsi" w:eastAsia="Times New Roman" w:hAnsiTheme="minorHAnsi" w:cstheme="minorHAnsi"/>
          <w:spacing w:val="28"/>
          <w:sz w:val="24"/>
          <w:szCs w:val="24"/>
          <w:lang w:val="pt-BR"/>
        </w:rPr>
        <w:t xml:space="preserve"> </w:t>
      </w:r>
      <w:r w:rsidRPr="005202C3">
        <w:rPr>
          <w:rFonts w:asciiTheme="minorHAnsi" w:eastAsia="Times New Roman" w:hAnsiTheme="minorHAnsi" w:cstheme="minorHAnsi"/>
          <w:sz w:val="24"/>
          <w:szCs w:val="24"/>
          <w:lang w:val="pt-BR"/>
        </w:rPr>
        <w:t>Registro</w:t>
      </w:r>
      <w:r w:rsidRPr="005202C3">
        <w:rPr>
          <w:rFonts w:asciiTheme="minorHAnsi" w:eastAsia="Times New Roman" w:hAnsiTheme="minorHAnsi" w:cstheme="minorHAnsi"/>
          <w:spacing w:val="29"/>
          <w:sz w:val="24"/>
          <w:szCs w:val="24"/>
          <w:lang w:val="pt-BR"/>
        </w:rPr>
        <w:t xml:space="preserve"> </w:t>
      </w:r>
      <w:r w:rsidRPr="005202C3">
        <w:rPr>
          <w:rFonts w:asciiTheme="minorHAnsi" w:eastAsia="Times New Roman" w:hAnsiTheme="minorHAnsi" w:cstheme="minorHAnsi"/>
          <w:sz w:val="24"/>
          <w:szCs w:val="24"/>
          <w:lang w:val="pt-BR"/>
        </w:rPr>
        <w:t>Civil</w:t>
      </w:r>
      <w:r w:rsidRPr="005202C3">
        <w:rPr>
          <w:rFonts w:asciiTheme="minorHAnsi" w:eastAsia="Times New Roman" w:hAnsiTheme="minorHAnsi" w:cstheme="minorHAnsi"/>
          <w:spacing w:val="30"/>
          <w:sz w:val="24"/>
          <w:szCs w:val="24"/>
          <w:lang w:val="pt-BR"/>
        </w:rPr>
        <w:t xml:space="preserve"> </w:t>
      </w:r>
      <w:r w:rsidRPr="005202C3">
        <w:rPr>
          <w:rFonts w:asciiTheme="minorHAnsi" w:eastAsia="Times New Roman" w:hAnsiTheme="minorHAnsi" w:cstheme="minorHAnsi"/>
          <w:sz w:val="24"/>
          <w:szCs w:val="24"/>
          <w:lang w:val="pt-BR"/>
        </w:rPr>
        <w:t xml:space="preserve">das </w:t>
      </w:r>
      <w:r w:rsidRPr="005202C3">
        <w:rPr>
          <w:rFonts w:asciiTheme="minorHAnsi" w:eastAsia="Times New Roman" w:hAnsiTheme="minorHAnsi" w:cstheme="minorHAnsi"/>
          <w:sz w:val="24"/>
          <w:lang w:val="pt-BR"/>
        </w:rPr>
        <w:t>Pessoas Jurídicas da respectiva sede, além do registro de que trata o art. 107 da Lei nº 5.764,</w:t>
      </w:r>
      <w:r w:rsidRPr="005202C3">
        <w:rPr>
          <w:rFonts w:asciiTheme="minorHAnsi" w:eastAsia="Times New Roman" w:hAnsiTheme="minorHAnsi" w:cstheme="minorHAnsi"/>
          <w:spacing w:val="1"/>
          <w:sz w:val="24"/>
          <w:lang w:val="pt-BR"/>
        </w:rPr>
        <w:t xml:space="preserve"> </w:t>
      </w:r>
      <w:r w:rsidRPr="005202C3">
        <w:rPr>
          <w:rFonts w:asciiTheme="minorHAnsi" w:eastAsia="Times New Roman" w:hAnsiTheme="minorHAnsi" w:cstheme="minorHAnsi"/>
          <w:sz w:val="24"/>
          <w:lang w:val="pt-BR"/>
        </w:rPr>
        <w:t>de</w:t>
      </w:r>
      <w:r w:rsidRPr="005202C3">
        <w:rPr>
          <w:rFonts w:asciiTheme="minorHAnsi" w:eastAsia="Times New Roman" w:hAnsiTheme="minorHAnsi" w:cstheme="minorHAnsi"/>
          <w:spacing w:val="1"/>
          <w:sz w:val="24"/>
          <w:lang w:val="pt-BR"/>
        </w:rPr>
        <w:t xml:space="preserve"> </w:t>
      </w:r>
      <w:r w:rsidRPr="005202C3">
        <w:rPr>
          <w:rFonts w:asciiTheme="minorHAnsi" w:eastAsia="Times New Roman" w:hAnsiTheme="minorHAnsi" w:cstheme="minorHAnsi"/>
          <w:sz w:val="24"/>
          <w:lang w:val="pt-BR"/>
        </w:rPr>
        <w:t>16</w:t>
      </w:r>
      <w:r w:rsidRPr="005202C3">
        <w:rPr>
          <w:rFonts w:asciiTheme="minorHAnsi" w:eastAsia="Times New Roman" w:hAnsiTheme="minorHAnsi" w:cstheme="minorHAnsi"/>
          <w:spacing w:val="1"/>
          <w:sz w:val="24"/>
          <w:lang w:val="pt-BR"/>
        </w:rPr>
        <w:t xml:space="preserve"> </w:t>
      </w:r>
      <w:r w:rsidRPr="005202C3">
        <w:rPr>
          <w:rFonts w:asciiTheme="minorHAnsi" w:eastAsia="Times New Roman" w:hAnsiTheme="minorHAnsi" w:cstheme="minorHAnsi"/>
          <w:sz w:val="24"/>
          <w:lang w:val="pt-BR"/>
        </w:rPr>
        <w:t>de</w:t>
      </w:r>
      <w:r w:rsidRPr="005202C3">
        <w:rPr>
          <w:rFonts w:asciiTheme="minorHAnsi" w:eastAsia="Times New Roman" w:hAnsiTheme="minorHAnsi" w:cstheme="minorHAnsi"/>
          <w:spacing w:val="-1"/>
          <w:sz w:val="24"/>
          <w:lang w:val="pt-BR"/>
        </w:rPr>
        <w:t xml:space="preserve"> </w:t>
      </w:r>
      <w:r w:rsidRPr="005202C3">
        <w:rPr>
          <w:rFonts w:asciiTheme="minorHAnsi" w:eastAsia="Times New Roman" w:hAnsiTheme="minorHAnsi" w:cstheme="minorHAnsi"/>
          <w:sz w:val="24"/>
          <w:lang w:val="pt-BR"/>
        </w:rPr>
        <w:t>dezembro</w:t>
      </w:r>
      <w:r w:rsidRPr="005202C3">
        <w:rPr>
          <w:rFonts w:asciiTheme="minorHAnsi" w:eastAsia="Times New Roman" w:hAnsiTheme="minorHAnsi" w:cstheme="minorHAnsi"/>
          <w:spacing w:val="-1"/>
          <w:sz w:val="24"/>
          <w:lang w:val="pt-BR"/>
        </w:rPr>
        <w:t xml:space="preserve"> </w:t>
      </w:r>
      <w:r w:rsidRPr="005202C3">
        <w:rPr>
          <w:rFonts w:asciiTheme="minorHAnsi" w:eastAsia="Times New Roman" w:hAnsiTheme="minorHAnsi" w:cstheme="minorHAnsi"/>
          <w:sz w:val="24"/>
          <w:lang w:val="pt-BR"/>
        </w:rPr>
        <w:t>1971;</w:t>
      </w:r>
    </w:p>
    <w:p w14:paraId="70C6C07F" w14:textId="77777777" w:rsidR="00020FA7" w:rsidRPr="005202C3" w:rsidRDefault="00020FA7" w:rsidP="00020FA7">
      <w:pPr>
        <w:widowControl/>
        <w:numPr>
          <w:ilvl w:val="2"/>
          <w:numId w:val="17"/>
        </w:numPr>
        <w:tabs>
          <w:tab w:val="left" w:pos="0"/>
          <w:tab w:val="left" w:pos="783"/>
        </w:tabs>
        <w:autoSpaceDE/>
        <w:autoSpaceDN/>
        <w:spacing w:before="120" w:after="120" w:line="23" w:lineRule="atLeast"/>
        <w:ind w:left="0" w:right="112"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b/>
          <w:sz w:val="24"/>
          <w:szCs w:val="24"/>
          <w:lang w:val="pt-BR"/>
        </w:rPr>
        <w:t>Agricultor</w:t>
      </w:r>
      <w:r w:rsidRPr="005202C3">
        <w:rPr>
          <w:rFonts w:asciiTheme="minorHAnsi" w:eastAsia="Times New Roman" w:hAnsiTheme="minorHAnsi" w:cstheme="minorHAnsi"/>
          <w:b/>
          <w:spacing w:val="-15"/>
          <w:sz w:val="24"/>
          <w:szCs w:val="24"/>
          <w:lang w:val="pt-BR"/>
        </w:rPr>
        <w:t xml:space="preserve"> </w:t>
      </w:r>
      <w:r w:rsidRPr="005202C3">
        <w:rPr>
          <w:rFonts w:asciiTheme="minorHAnsi" w:eastAsia="Times New Roman" w:hAnsiTheme="minorHAnsi" w:cstheme="minorHAnsi"/>
          <w:b/>
          <w:sz w:val="24"/>
          <w:szCs w:val="24"/>
          <w:lang w:val="pt-BR"/>
        </w:rPr>
        <w:t>familiar:</w:t>
      </w:r>
      <w:r w:rsidRPr="005202C3">
        <w:rPr>
          <w:rFonts w:asciiTheme="minorHAnsi" w:eastAsia="Times New Roman" w:hAnsiTheme="minorHAnsi" w:cstheme="minorHAnsi"/>
          <w:b/>
          <w:spacing w:val="-14"/>
          <w:sz w:val="24"/>
          <w:szCs w:val="24"/>
          <w:lang w:val="pt-BR"/>
        </w:rPr>
        <w:t xml:space="preserve"> </w:t>
      </w:r>
      <w:r w:rsidRPr="005202C3">
        <w:rPr>
          <w:rFonts w:asciiTheme="minorHAnsi" w:eastAsia="Times New Roman" w:hAnsiTheme="minorHAnsi" w:cstheme="minorHAnsi"/>
          <w:sz w:val="24"/>
          <w:szCs w:val="24"/>
          <w:lang w:val="pt-BR"/>
        </w:rPr>
        <w:t>Declaração</w:t>
      </w:r>
      <w:r w:rsidRPr="005202C3">
        <w:rPr>
          <w:rFonts w:asciiTheme="minorHAnsi" w:eastAsia="Times New Roman" w:hAnsiTheme="minorHAnsi" w:cstheme="minorHAnsi"/>
          <w:spacing w:val="-14"/>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14"/>
          <w:sz w:val="24"/>
          <w:szCs w:val="24"/>
          <w:lang w:val="pt-BR"/>
        </w:rPr>
        <w:t xml:space="preserve"> </w:t>
      </w:r>
      <w:r w:rsidRPr="005202C3">
        <w:rPr>
          <w:rFonts w:asciiTheme="minorHAnsi" w:eastAsia="Times New Roman" w:hAnsiTheme="minorHAnsi" w:cstheme="minorHAnsi"/>
          <w:sz w:val="24"/>
          <w:szCs w:val="24"/>
          <w:lang w:val="pt-BR"/>
        </w:rPr>
        <w:t>Aptidão</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z w:val="24"/>
          <w:szCs w:val="24"/>
          <w:lang w:val="pt-BR"/>
        </w:rPr>
        <w:t>ao</w:t>
      </w:r>
      <w:r w:rsidRPr="005202C3">
        <w:rPr>
          <w:rFonts w:asciiTheme="minorHAnsi" w:eastAsia="Times New Roman" w:hAnsiTheme="minorHAnsi" w:cstheme="minorHAnsi"/>
          <w:spacing w:val="-14"/>
          <w:sz w:val="24"/>
          <w:szCs w:val="24"/>
          <w:lang w:val="pt-BR"/>
        </w:rPr>
        <w:t xml:space="preserve"> </w:t>
      </w:r>
      <w:r w:rsidRPr="005202C3">
        <w:rPr>
          <w:rFonts w:asciiTheme="minorHAnsi" w:eastAsia="Times New Roman" w:hAnsiTheme="minorHAnsi" w:cstheme="minorHAnsi"/>
          <w:sz w:val="24"/>
          <w:szCs w:val="24"/>
          <w:lang w:val="pt-BR"/>
        </w:rPr>
        <w:t>Pronaf</w:t>
      </w:r>
      <w:r w:rsidRPr="005202C3">
        <w:rPr>
          <w:rFonts w:asciiTheme="minorHAnsi" w:eastAsia="Times New Roman" w:hAnsiTheme="minorHAnsi" w:cstheme="minorHAnsi"/>
          <w:spacing w:val="-15"/>
          <w:sz w:val="24"/>
          <w:szCs w:val="24"/>
          <w:lang w:val="pt-BR"/>
        </w:rPr>
        <w:t xml:space="preserve"> </w:t>
      </w:r>
      <w:r w:rsidRPr="005202C3">
        <w:rPr>
          <w:rFonts w:asciiTheme="minorHAnsi" w:eastAsia="Times New Roman" w:hAnsiTheme="minorHAnsi" w:cstheme="minorHAnsi"/>
          <w:sz w:val="24"/>
          <w:szCs w:val="24"/>
          <w:lang w:val="pt-BR"/>
        </w:rPr>
        <w:t>-</w:t>
      </w:r>
      <w:r w:rsidRPr="005202C3">
        <w:rPr>
          <w:rFonts w:asciiTheme="minorHAnsi" w:eastAsia="Times New Roman" w:hAnsiTheme="minorHAnsi" w:cstheme="minorHAnsi"/>
          <w:spacing w:val="-12"/>
          <w:sz w:val="24"/>
          <w:szCs w:val="24"/>
          <w:lang w:val="pt-BR"/>
        </w:rPr>
        <w:t xml:space="preserve"> </w:t>
      </w:r>
      <w:r w:rsidRPr="005202C3">
        <w:rPr>
          <w:rFonts w:asciiTheme="minorHAnsi" w:eastAsia="Times New Roman" w:hAnsiTheme="minorHAnsi" w:cstheme="minorHAnsi"/>
          <w:sz w:val="24"/>
          <w:szCs w:val="24"/>
          <w:lang w:val="pt-BR"/>
        </w:rPr>
        <w:t>DAP</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z w:val="24"/>
          <w:szCs w:val="24"/>
          <w:lang w:val="pt-BR"/>
        </w:rPr>
        <w:t>ou</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z w:val="24"/>
          <w:szCs w:val="24"/>
          <w:lang w:val="pt-BR"/>
        </w:rPr>
        <w:t>DAP-P</w:t>
      </w:r>
      <w:r w:rsidRPr="005202C3">
        <w:rPr>
          <w:rFonts w:asciiTheme="minorHAnsi" w:eastAsia="Times New Roman" w:hAnsiTheme="minorHAnsi" w:cstheme="minorHAnsi"/>
          <w:spacing w:val="-14"/>
          <w:sz w:val="24"/>
          <w:szCs w:val="24"/>
          <w:lang w:val="pt-BR"/>
        </w:rPr>
        <w:t xml:space="preserve"> </w:t>
      </w:r>
      <w:r w:rsidRPr="005202C3">
        <w:rPr>
          <w:rFonts w:asciiTheme="minorHAnsi" w:eastAsia="Times New Roman" w:hAnsiTheme="minorHAnsi" w:cstheme="minorHAnsi"/>
          <w:sz w:val="24"/>
          <w:szCs w:val="24"/>
          <w:lang w:val="pt-BR"/>
        </w:rPr>
        <w:t>válida,</w:t>
      </w:r>
      <w:r w:rsidRPr="005202C3">
        <w:rPr>
          <w:rFonts w:asciiTheme="minorHAnsi" w:eastAsia="Times New Roman" w:hAnsiTheme="minorHAnsi" w:cstheme="minorHAnsi"/>
          <w:spacing w:val="-12"/>
          <w:sz w:val="24"/>
          <w:szCs w:val="24"/>
          <w:lang w:val="pt-BR"/>
        </w:rPr>
        <w:t xml:space="preserve"> </w:t>
      </w:r>
      <w:r w:rsidRPr="005202C3">
        <w:rPr>
          <w:rFonts w:asciiTheme="minorHAnsi" w:eastAsia="Times New Roman" w:hAnsiTheme="minorHAnsi" w:cstheme="minorHAnsi"/>
          <w:sz w:val="24"/>
          <w:szCs w:val="24"/>
          <w:lang w:val="pt-BR"/>
        </w:rPr>
        <w:t>ou,</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z w:val="24"/>
          <w:szCs w:val="24"/>
          <w:lang w:val="pt-BR"/>
        </w:rPr>
        <w:t>ainda,</w:t>
      </w:r>
      <w:r w:rsidRPr="005202C3">
        <w:rPr>
          <w:rFonts w:asciiTheme="minorHAnsi" w:eastAsia="Times New Roman" w:hAnsiTheme="minorHAnsi" w:cstheme="minorHAnsi"/>
          <w:spacing w:val="-59"/>
          <w:sz w:val="24"/>
          <w:szCs w:val="24"/>
          <w:lang w:val="pt-BR"/>
        </w:rPr>
        <w:t xml:space="preserve"> </w:t>
      </w:r>
      <w:r w:rsidRPr="005202C3">
        <w:rPr>
          <w:rFonts w:asciiTheme="minorHAnsi" w:eastAsia="Times New Roman" w:hAnsiTheme="minorHAnsi" w:cstheme="minorHAnsi"/>
          <w:sz w:val="24"/>
          <w:szCs w:val="24"/>
          <w:lang w:val="pt-BR"/>
        </w:rPr>
        <w:t>outros</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documentos</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definidos</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pela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Secretaria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Especial</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Agricultura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Familiar</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e</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do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Desenvolvimento</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Agrário,</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nos</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termos</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do</w:t>
      </w:r>
      <w:r w:rsidRPr="005202C3">
        <w:rPr>
          <w:rFonts w:asciiTheme="minorHAnsi" w:eastAsia="Times New Roman" w:hAnsiTheme="minorHAnsi" w:cstheme="minorHAnsi"/>
          <w:spacing w:val="-10"/>
          <w:sz w:val="24"/>
          <w:szCs w:val="24"/>
          <w:lang w:val="pt-BR"/>
        </w:rPr>
        <w:t xml:space="preserve"> </w:t>
      </w:r>
      <w:r w:rsidRPr="005202C3">
        <w:rPr>
          <w:rFonts w:asciiTheme="minorHAnsi" w:eastAsia="Times New Roman" w:hAnsiTheme="minorHAnsi" w:cstheme="minorHAnsi"/>
          <w:sz w:val="24"/>
          <w:szCs w:val="24"/>
          <w:lang w:val="pt-BR"/>
        </w:rPr>
        <w:t>art.</w:t>
      </w:r>
      <w:r w:rsidRPr="005202C3">
        <w:rPr>
          <w:rFonts w:asciiTheme="minorHAnsi" w:eastAsia="Times New Roman" w:hAnsiTheme="minorHAnsi" w:cstheme="minorHAnsi"/>
          <w:spacing w:val="-6"/>
          <w:sz w:val="24"/>
          <w:szCs w:val="24"/>
          <w:lang w:val="pt-BR"/>
        </w:rPr>
        <w:t xml:space="preserve"> </w:t>
      </w:r>
      <w:r w:rsidRPr="005202C3">
        <w:rPr>
          <w:rFonts w:asciiTheme="minorHAnsi" w:eastAsia="Times New Roman" w:hAnsiTheme="minorHAnsi" w:cstheme="minorHAnsi"/>
          <w:sz w:val="24"/>
          <w:szCs w:val="24"/>
          <w:lang w:val="pt-BR"/>
        </w:rPr>
        <w:t>4º,</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§2º</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do</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Decreto</w:t>
      </w:r>
      <w:r w:rsidRPr="005202C3">
        <w:rPr>
          <w:rFonts w:asciiTheme="minorHAnsi" w:eastAsia="Times New Roman" w:hAnsiTheme="minorHAnsi" w:cstheme="minorHAnsi"/>
          <w:spacing w:val="-10"/>
          <w:sz w:val="24"/>
          <w:szCs w:val="24"/>
          <w:lang w:val="pt-BR"/>
        </w:rPr>
        <w:t xml:space="preserve"> </w:t>
      </w:r>
      <w:r w:rsidRPr="005202C3">
        <w:rPr>
          <w:rFonts w:asciiTheme="minorHAnsi" w:eastAsia="Times New Roman" w:hAnsiTheme="minorHAnsi" w:cstheme="minorHAnsi"/>
          <w:sz w:val="24"/>
          <w:szCs w:val="24"/>
          <w:lang w:val="pt-BR"/>
        </w:rPr>
        <w:t>nº</w:t>
      </w:r>
      <w:r w:rsidRPr="005202C3">
        <w:rPr>
          <w:rFonts w:asciiTheme="minorHAnsi" w:eastAsia="Times New Roman" w:hAnsiTheme="minorHAnsi" w:cstheme="minorHAnsi"/>
          <w:spacing w:val="-7"/>
          <w:sz w:val="24"/>
          <w:szCs w:val="24"/>
          <w:lang w:val="pt-BR"/>
        </w:rPr>
        <w:t xml:space="preserve"> </w:t>
      </w:r>
      <w:r w:rsidRPr="005202C3">
        <w:rPr>
          <w:rFonts w:asciiTheme="minorHAnsi" w:eastAsia="Times New Roman" w:hAnsiTheme="minorHAnsi" w:cstheme="minorHAnsi"/>
          <w:sz w:val="24"/>
          <w:szCs w:val="24"/>
          <w:lang w:val="pt-BR"/>
        </w:rPr>
        <w:t>10.880,</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6"/>
          <w:sz w:val="24"/>
          <w:szCs w:val="24"/>
          <w:lang w:val="pt-BR"/>
        </w:rPr>
        <w:t xml:space="preserve"> </w:t>
      </w:r>
      <w:r w:rsidRPr="005202C3">
        <w:rPr>
          <w:rFonts w:asciiTheme="minorHAnsi" w:eastAsia="Times New Roman" w:hAnsiTheme="minorHAnsi" w:cstheme="minorHAnsi"/>
          <w:sz w:val="24"/>
          <w:szCs w:val="24"/>
          <w:lang w:val="pt-BR"/>
        </w:rPr>
        <w:t>2</w:t>
      </w:r>
      <w:r w:rsidRPr="005202C3">
        <w:rPr>
          <w:rFonts w:asciiTheme="minorHAnsi" w:eastAsia="Times New Roman" w:hAnsiTheme="minorHAnsi" w:cstheme="minorHAnsi"/>
          <w:spacing w:val="-7"/>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10"/>
          <w:sz w:val="24"/>
          <w:szCs w:val="24"/>
          <w:lang w:val="pt-BR"/>
        </w:rPr>
        <w:t xml:space="preserve"> </w:t>
      </w:r>
      <w:r w:rsidRPr="005202C3">
        <w:rPr>
          <w:rFonts w:asciiTheme="minorHAnsi" w:eastAsia="Times New Roman" w:hAnsiTheme="minorHAnsi" w:cstheme="minorHAnsi"/>
          <w:sz w:val="24"/>
          <w:szCs w:val="24"/>
          <w:lang w:val="pt-BR"/>
        </w:rPr>
        <w:t>dezembro</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59"/>
          <w:sz w:val="24"/>
          <w:szCs w:val="24"/>
          <w:lang w:val="pt-BR"/>
        </w:rPr>
        <w:t xml:space="preserve"> </w:t>
      </w:r>
      <w:r w:rsidRPr="005202C3">
        <w:rPr>
          <w:rFonts w:asciiTheme="minorHAnsi" w:eastAsia="Times New Roman" w:hAnsiTheme="minorHAnsi" w:cstheme="minorHAnsi"/>
          <w:sz w:val="24"/>
          <w:szCs w:val="24"/>
          <w:lang w:val="pt-BR"/>
        </w:rPr>
        <w:t>2021;</w:t>
      </w:r>
    </w:p>
    <w:p w14:paraId="13D3B443" w14:textId="77777777" w:rsidR="00020FA7" w:rsidRPr="005202C3" w:rsidRDefault="00020FA7" w:rsidP="00020FA7">
      <w:pPr>
        <w:widowControl/>
        <w:numPr>
          <w:ilvl w:val="2"/>
          <w:numId w:val="17"/>
        </w:numPr>
        <w:tabs>
          <w:tab w:val="left" w:pos="0"/>
          <w:tab w:val="left" w:pos="825"/>
        </w:tabs>
        <w:autoSpaceDE/>
        <w:autoSpaceDN/>
        <w:spacing w:before="120" w:after="120" w:line="23" w:lineRule="atLeast"/>
        <w:ind w:left="0" w:right="111"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 xml:space="preserve">- </w:t>
      </w:r>
      <w:r w:rsidRPr="005202C3">
        <w:rPr>
          <w:rFonts w:asciiTheme="minorHAnsi" w:eastAsia="Times New Roman" w:hAnsiTheme="minorHAnsi" w:cstheme="minorHAnsi"/>
          <w:b/>
          <w:sz w:val="24"/>
          <w:szCs w:val="24"/>
          <w:lang w:val="pt-BR"/>
        </w:rPr>
        <w:t xml:space="preserve">Produtor Rural: </w:t>
      </w:r>
      <w:r w:rsidRPr="005202C3">
        <w:rPr>
          <w:rFonts w:asciiTheme="minorHAnsi" w:eastAsia="Times New Roman" w:hAnsiTheme="minorHAnsi" w:cstheme="minorHAnsi"/>
          <w:sz w:val="24"/>
          <w:szCs w:val="24"/>
          <w:lang w:val="pt-BR"/>
        </w:rPr>
        <w:t>matrícula no Cadastro Específico do INSS - CEI, que comprove 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qualificação</w:t>
      </w:r>
      <w:r w:rsidRPr="005202C3">
        <w:rPr>
          <w:rFonts w:asciiTheme="minorHAnsi" w:eastAsia="Times New Roman" w:hAnsiTheme="minorHAnsi" w:cstheme="minorHAnsi"/>
          <w:spacing w:val="-3"/>
          <w:sz w:val="24"/>
          <w:szCs w:val="24"/>
          <w:lang w:val="pt-BR"/>
        </w:rPr>
        <w:t xml:space="preserve"> </w:t>
      </w:r>
      <w:r w:rsidRPr="005202C3">
        <w:rPr>
          <w:rFonts w:asciiTheme="minorHAnsi" w:eastAsia="Times New Roman" w:hAnsiTheme="minorHAnsi" w:cstheme="minorHAnsi"/>
          <w:sz w:val="24"/>
          <w:szCs w:val="24"/>
          <w:lang w:val="pt-BR"/>
        </w:rPr>
        <w:t>como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produtor</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rural pessoa</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física.</w:t>
      </w:r>
    </w:p>
    <w:p w14:paraId="7C3A195A" w14:textId="77777777" w:rsidR="00020FA7" w:rsidRPr="005202C3" w:rsidRDefault="00020FA7" w:rsidP="00020FA7">
      <w:pPr>
        <w:keepNext/>
        <w:widowControl/>
        <w:numPr>
          <w:ilvl w:val="1"/>
          <w:numId w:val="17"/>
        </w:numPr>
        <w:tabs>
          <w:tab w:val="left" w:pos="0"/>
        </w:tabs>
        <w:autoSpaceDE/>
        <w:autoSpaceDN/>
        <w:adjustRightInd w:val="0"/>
        <w:spacing w:before="120" w:after="120" w:line="23" w:lineRule="atLeast"/>
        <w:ind w:left="0" w:firstLine="13"/>
        <w:contextualSpacing/>
        <w:jc w:val="both"/>
        <w:outlineLvl w:val="0"/>
        <w:rPr>
          <w:rFonts w:asciiTheme="minorHAnsi" w:eastAsia="Calibri" w:hAnsiTheme="minorHAnsi" w:cstheme="minorHAnsi"/>
          <w:b/>
          <w:sz w:val="24"/>
          <w:szCs w:val="24"/>
          <w:lang w:val="pt-BR"/>
        </w:rPr>
      </w:pPr>
      <w:r w:rsidRPr="005202C3">
        <w:rPr>
          <w:rFonts w:asciiTheme="minorHAnsi" w:eastAsia="Calibri" w:hAnsiTheme="minorHAnsi" w:cstheme="minorHAnsi"/>
          <w:b/>
          <w:sz w:val="24"/>
          <w:szCs w:val="24"/>
          <w:lang w:val="pt-BR"/>
        </w:rPr>
        <w:t>- HABILITAÇÃO</w:t>
      </w:r>
      <w:r w:rsidRPr="005202C3">
        <w:rPr>
          <w:rFonts w:asciiTheme="minorHAnsi" w:eastAsia="Calibri" w:hAnsiTheme="minorHAnsi" w:cstheme="minorHAnsi"/>
          <w:b/>
          <w:spacing w:val="-4"/>
          <w:sz w:val="24"/>
          <w:szCs w:val="24"/>
          <w:lang w:val="pt-BR"/>
        </w:rPr>
        <w:t xml:space="preserve"> </w:t>
      </w:r>
      <w:r w:rsidRPr="005202C3">
        <w:rPr>
          <w:rFonts w:asciiTheme="minorHAnsi" w:eastAsia="Calibri" w:hAnsiTheme="minorHAnsi" w:cstheme="minorHAnsi"/>
          <w:b/>
          <w:sz w:val="24"/>
          <w:szCs w:val="24"/>
          <w:lang w:val="pt-BR"/>
        </w:rPr>
        <w:t>FISCAL,</w:t>
      </w:r>
      <w:r w:rsidRPr="005202C3">
        <w:rPr>
          <w:rFonts w:asciiTheme="minorHAnsi" w:eastAsia="Calibri" w:hAnsiTheme="minorHAnsi" w:cstheme="minorHAnsi"/>
          <w:b/>
          <w:spacing w:val="1"/>
          <w:sz w:val="24"/>
          <w:szCs w:val="24"/>
          <w:lang w:val="pt-BR"/>
        </w:rPr>
        <w:t xml:space="preserve"> </w:t>
      </w:r>
      <w:r w:rsidRPr="005202C3">
        <w:rPr>
          <w:rFonts w:asciiTheme="minorHAnsi" w:eastAsia="Calibri" w:hAnsiTheme="minorHAnsi" w:cstheme="minorHAnsi"/>
          <w:b/>
          <w:sz w:val="24"/>
          <w:szCs w:val="24"/>
          <w:lang w:val="pt-BR"/>
        </w:rPr>
        <w:t>SOCIAL E</w:t>
      </w:r>
      <w:r w:rsidRPr="005202C3">
        <w:rPr>
          <w:rFonts w:asciiTheme="minorHAnsi" w:eastAsia="Calibri" w:hAnsiTheme="minorHAnsi" w:cstheme="minorHAnsi"/>
          <w:b/>
          <w:spacing w:val="-3"/>
          <w:sz w:val="24"/>
          <w:szCs w:val="24"/>
          <w:lang w:val="pt-BR"/>
        </w:rPr>
        <w:t xml:space="preserve"> </w:t>
      </w:r>
      <w:r w:rsidRPr="005202C3">
        <w:rPr>
          <w:rFonts w:asciiTheme="minorHAnsi" w:eastAsia="Calibri" w:hAnsiTheme="minorHAnsi" w:cstheme="minorHAnsi"/>
          <w:b/>
          <w:sz w:val="24"/>
          <w:szCs w:val="24"/>
          <w:lang w:val="pt-BR"/>
        </w:rPr>
        <w:t>TRABALHISTA</w:t>
      </w:r>
    </w:p>
    <w:p w14:paraId="0AD5E039" w14:textId="77777777" w:rsidR="00942439" w:rsidRPr="005202C3" w:rsidRDefault="00942439" w:rsidP="00942439">
      <w:pPr>
        <w:widowControl/>
        <w:numPr>
          <w:ilvl w:val="2"/>
          <w:numId w:val="17"/>
        </w:numPr>
        <w:tabs>
          <w:tab w:val="left" w:pos="866"/>
        </w:tabs>
        <w:autoSpaceDE/>
        <w:autoSpaceDN/>
        <w:spacing w:before="120" w:after="120" w:line="23" w:lineRule="atLeast"/>
        <w:ind w:left="709" w:right="109" w:hanging="709"/>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Prova de inscrição no Cadastro Nacional de Pessoas Jurídicas do Ministério da Fazenda (CNPJ).</w:t>
      </w:r>
    </w:p>
    <w:p w14:paraId="4A079F75" w14:textId="77777777" w:rsidR="00942439" w:rsidRPr="00CA3C13" w:rsidRDefault="00942439" w:rsidP="00942439">
      <w:pPr>
        <w:widowControl/>
        <w:numPr>
          <w:ilvl w:val="2"/>
          <w:numId w:val="17"/>
        </w:numPr>
        <w:tabs>
          <w:tab w:val="left" w:pos="866"/>
        </w:tabs>
        <w:autoSpaceDE/>
        <w:autoSpaceDN/>
        <w:spacing w:before="120" w:after="120" w:line="23" w:lineRule="atLeast"/>
        <w:ind w:left="709" w:right="109" w:hanging="709"/>
        <w:jc w:val="both"/>
        <w:rPr>
          <w:rFonts w:asciiTheme="minorHAnsi" w:eastAsia="Times New Roman" w:hAnsiTheme="minorHAnsi" w:cstheme="minorHAnsi"/>
          <w:sz w:val="24"/>
          <w:szCs w:val="24"/>
          <w:lang w:val="pt-BR"/>
        </w:rPr>
      </w:pPr>
      <w:r w:rsidRPr="00CA3C13">
        <w:rPr>
          <w:rFonts w:asciiTheme="minorHAnsi" w:eastAsia="Times New Roman" w:hAnsiTheme="minorHAnsi" w:cstheme="minorHAnsi"/>
          <w:sz w:val="24"/>
          <w:szCs w:val="24"/>
          <w:lang w:val="pt-BR"/>
        </w:rPr>
        <w:t>Prova de regularidade com a Fazenda Municipal, relativo à sede da licitante, mediante a apresentação da Certidão Negativa de Débitos ou da Certidão Positiva com Efeitos de negativa;</w:t>
      </w:r>
    </w:p>
    <w:p w14:paraId="217D208D" w14:textId="77777777" w:rsidR="00942439" w:rsidRPr="005202C3" w:rsidRDefault="00942439" w:rsidP="00942439">
      <w:pPr>
        <w:widowControl/>
        <w:numPr>
          <w:ilvl w:val="2"/>
          <w:numId w:val="17"/>
        </w:numPr>
        <w:tabs>
          <w:tab w:val="left" w:pos="866"/>
        </w:tabs>
        <w:autoSpaceDE/>
        <w:autoSpaceDN/>
        <w:spacing w:before="120" w:after="120" w:line="23" w:lineRule="atLeast"/>
        <w:ind w:left="709" w:right="109" w:hanging="709"/>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lastRenderedPageBreak/>
        <w:t>Prova de regularidade com a Fazenda Estadual da sede da licitante, mediante apresentação da Certidão Negativa de Débitos ou da Certidão Positiva com Efeitos de Negativa;</w:t>
      </w:r>
    </w:p>
    <w:p w14:paraId="58567AEB" w14:textId="77777777" w:rsidR="00942439" w:rsidRPr="005202C3" w:rsidRDefault="00942439" w:rsidP="00942439">
      <w:pPr>
        <w:widowControl/>
        <w:numPr>
          <w:ilvl w:val="2"/>
          <w:numId w:val="17"/>
        </w:numPr>
        <w:tabs>
          <w:tab w:val="left" w:pos="866"/>
        </w:tabs>
        <w:autoSpaceDE/>
        <w:autoSpaceDN/>
        <w:spacing w:before="120" w:after="120" w:line="23" w:lineRule="atLeast"/>
        <w:ind w:left="709" w:right="109" w:hanging="709"/>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Prova de regularidade fiscal perante a Fazenda Nacional, mediante apresentação de certidão expedida conjuntamente pela Secretaria da Receita Federal do Brasil (RFB)</w:t>
      </w:r>
    </w:p>
    <w:p w14:paraId="08B65DF8" w14:textId="77777777" w:rsidR="00942439" w:rsidRPr="005202C3" w:rsidRDefault="00942439" w:rsidP="00942439">
      <w:pPr>
        <w:widowControl/>
        <w:numPr>
          <w:ilvl w:val="2"/>
          <w:numId w:val="17"/>
        </w:numPr>
        <w:tabs>
          <w:tab w:val="left" w:pos="866"/>
        </w:tabs>
        <w:autoSpaceDE/>
        <w:autoSpaceDN/>
        <w:spacing w:before="120" w:after="120" w:line="23" w:lineRule="atLeast"/>
        <w:ind w:left="709" w:right="109" w:hanging="709"/>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Prova de regularidade relativa à Seguridade Social e ao Fundo de Garantia por tempo de Serviço (FGTS).</w:t>
      </w:r>
    </w:p>
    <w:p w14:paraId="573FA957" w14:textId="77777777" w:rsidR="00942439" w:rsidRPr="005202C3" w:rsidRDefault="00942439" w:rsidP="00942439">
      <w:pPr>
        <w:widowControl/>
        <w:numPr>
          <w:ilvl w:val="2"/>
          <w:numId w:val="17"/>
        </w:numPr>
        <w:tabs>
          <w:tab w:val="left" w:pos="866"/>
        </w:tabs>
        <w:autoSpaceDE/>
        <w:autoSpaceDN/>
        <w:spacing w:before="120" w:after="120" w:line="23" w:lineRule="atLeast"/>
        <w:ind w:left="709" w:right="109" w:hanging="709"/>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Prova de inexistência de débitos inadimplidos perante a Justiça do Trabalho, mediante a apresentação de certidão negativa ou positiva com efeito de negativa, nos termos do Título VII-A da Consolidação das Leis do Trabalho, aprovada pelo Decreto- Lei nº 5.452, de 1º de maio de 1943;</w:t>
      </w:r>
    </w:p>
    <w:p w14:paraId="40505BED" w14:textId="62E9981F" w:rsidR="00942439" w:rsidRPr="005202C3" w:rsidRDefault="00942439" w:rsidP="00942439">
      <w:pPr>
        <w:widowControl/>
        <w:numPr>
          <w:ilvl w:val="2"/>
          <w:numId w:val="17"/>
        </w:numPr>
        <w:tabs>
          <w:tab w:val="left" w:pos="866"/>
        </w:tabs>
        <w:autoSpaceDE/>
        <w:autoSpaceDN/>
        <w:spacing w:before="120" w:after="120" w:line="23" w:lineRule="atLeast"/>
        <w:ind w:left="709" w:right="109" w:hanging="709"/>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Certidão Negativa de falência ou concordata expedida pelo distribuidor da</w:t>
      </w:r>
      <w:r w:rsidR="005202C3" w:rsidRPr="005202C3">
        <w:rPr>
          <w:rFonts w:asciiTheme="minorHAnsi" w:eastAsia="Times New Roman" w:hAnsiTheme="minorHAnsi" w:cstheme="minorHAnsi"/>
          <w:sz w:val="24"/>
          <w:szCs w:val="24"/>
          <w:lang w:val="pt-BR"/>
        </w:rPr>
        <w:t xml:space="preserve"> </w:t>
      </w:r>
      <w:r w:rsidRPr="005202C3">
        <w:rPr>
          <w:rFonts w:asciiTheme="minorHAnsi" w:eastAsia="Times New Roman" w:hAnsiTheme="minorHAnsi" w:cstheme="minorHAnsi"/>
          <w:sz w:val="24"/>
          <w:szCs w:val="24"/>
          <w:lang w:val="pt-BR"/>
        </w:rPr>
        <w:t>sede da empresa, datada dos últimos 60 (sessenta) dias, ou que esteja dentro do prazo de validade expresso na própria Certidão;</w:t>
      </w:r>
    </w:p>
    <w:p w14:paraId="2E26A831" w14:textId="7D9E592E" w:rsidR="00020FA7" w:rsidRPr="005202C3" w:rsidRDefault="00020FA7" w:rsidP="00942439">
      <w:pPr>
        <w:widowControl/>
        <w:numPr>
          <w:ilvl w:val="2"/>
          <w:numId w:val="17"/>
        </w:numPr>
        <w:tabs>
          <w:tab w:val="left" w:pos="866"/>
        </w:tabs>
        <w:autoSpaceDE/>
        <w:autoSpaceDN/>
        <w:spacing w:before="120" w:after="120" w:line="23" w:lineRule="atLeast"/>
        <w:ind w:left="709" w:right="109" w:hanging="709"/>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Caso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fornecedor</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seja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considerado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isento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dos</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tributos</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[Estadual/Distrital]</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e/ou</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[Municipal/Distrital] relacionados ao objeto contratual, deverá comprovar tal condição mediante</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a apresentação de declaração da Fazenda respectiva do seu domicílio ou sede, ou outra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equivalente,</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na</w:t>
      </w:r>
      <w:r w:rsidRPr="005202C3">
        <w:rPr>
          <w:rFonts w:asciiTheme="minorHAnsi" w:eastAsia="Times New Roman" w:hAnsiTheme="minorHAnsi" w:cstheme="minorHAnsi"/>
          <w:spacing w:val="-3"/>
          <w:sz w:val="24"/>
          <w:szCs w:val="24"/>
          <w:lang w:val="pt-BR"/>
        </w:rPr>
        <w:t xml:space="preserve"> </w:t>
      </w:r>
      <w:r w:rsidRPr="005202C3">
        <w:rPr>
          <w:rFonts w:asciiTheme="minorHAnsi" w:eastAsia="Times New Roman" w:hAnsiTheme="minorHAnsi" w:cstheme="minorHAnsi"/>
          <w:sz w:val="24"/>
          <w:szCs w:val="24"/>
          <w:lang w:val="pt-BR"/>
        </w:rPr>
        <w:t>forma</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da</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lei;</w:t>
      </w:r>
    </w:p>
    <w:p w14:paraId="1C0F3E4A" w14:textId="04CF01D7" w:rsidR="00020FA7" w:rsidRPr="005202C3" w:rsidRDefault="00020FA7" w:rsidP="00942439">
      <w:pPr>
        <w:widowControl/>
        <w:numPr>
          <w:ilvl w:val="2"/>
          <w:numId w:val="17"/>
        </w:numPr>
        <w:tabs>
          <w:tab w:val="left" w:pos="866"/>
        </w:tabs>
        <w:autoSpaceDE/>
        <w:autoSpaceDN/>
        <w:spacing w:before="120" w:after="120" w:line="23" w:lineRule="atLeast"/>
        <w:ind w:left="709" w:right="109" w:hanging="709"/>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O fornecedor enquadrado como microempreendedor individual que pretenda auferir os</w:t>
      </w:r>
      <w:r w:rsidRPr="005202C3">
        <w:rPr>
          <w:rFonts w:asciiTheme="minorHAnsi" w:eastAsia="Times New Roman" w:hAnsiTheme="minorHAnsi" w:cstheme="minorHAnsi"/>
          <w:spacing w:val="-59"/>
          <w:sz w:val="24"/>
          <w:szCs w:val="24"/>
          <w:lang w:val="pt-BR"/>
        </w:rPr>
        <w:t xml:space="preserve"> </w:t>
      </w:r>
      <w:r w:rsidRPr="005202C3">
        <w:rPr>
          <w:rFonts w:asciiTheme="minorHAnsi" w:eastAsia="Times New Roman" w:hAnsiTheme="minorHAnsi" w:cstheme="minorHAnsi"/>
          <w:sz w:val="24"/>
          <w:szCs w:val="24"/>
          <w:lang w:val="pt-BR"/>
        </w:rPr>
        <w:t>benefícios do tratamento diferenciado previstos na Lei Complementar n. 123, de 2006, estará</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dispensado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da prova de</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inscrição nos</w:t>
      </w:r>
      <w:r w:rsidRPr="005202C3">
        <w:rPr>
          <w:rFonts w:asciiTheme="minorHAnsi" w:eastAsia="Times New Roman" w:hAnsiTheme="minorHAnsi" w:cstheme="minorHAnsi"/>
          <w:spacing w:val="-3"/>
          <w:sz w:val="24"/>
          <w:szCs w:val="24"/>
          <w:lang w:val="pt-BR"/>
        </w:rPr>
        <w:t xml:space="preserve"> </w:t>
      </w:r>
      <w:r w:rsidRPr="005202C3">
        <w:rPr>
          <w:rFonts w:asciiTheme="minorHAnsi" w:eastAsia="Times New Roman" w:hAnsiTheme="minorHAnsi" w:cstheme="minorHAnsi"/>
          <w:sz w:val="24"/>
          <w:szCs w:val="24"/>
          <w:lang w:val="pt-BR"/>
        </w:rPr>
        <w:t>cadastros</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de contribuintes estadual</w:t>
      </w:r>
      <w:r w:rsidRPr="005202C3">
        <w:rPr>
          <w:rFonts w:asciiTheme="minorHAnsi" w:eastAsia="Times New Roman" w:hAnsiTheme="minorHAnsi" w:cstheme="minorHAnsi"/>
          <w:spacing w:val="-3"/>
          <w:sz w:val="24"/>
          <w:szCs w:val="24"/>
          <w:lang w:val="pt-BR"/>
        </w:rPr>
        <w:t xml:space="preserve"> </w:t>
      </w:r>
      <w:r w:rsidRPr="005202C3">
        <w:rPr>
          <w:rFonts w:asciiTheme="minorHAnsi" w:eastAsia="Times New Roman" w:hAnsiTheme="minorHAnsi" w:cstheme="minorHAnsi"/>
          <w:sz w:val="24"/>
          <w:szCs w:val="24"/>
          <w:lang w:val="pt-BR"/>
        </w:rPr>
        <w:t>e</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municipal.</w:t>
      </w:r>
    </w:p>
    <w:p w14:paraId="3220A342" w14:textId="1B4AEF31" w:rsidR="003A49D0" w:rsidRPr="003A49D0" w:rsidRDefault="003A49D0" w:rsidP="003A49D0">
      <w:pPr>
        <w:widowControl/>
        <w:numPr>
          <w:ilvl w:val="0"/>
          <w:numId w:val="26"/>
        </w:numPr>
        <w:autoSpaceDE/>
        <w:autoSpaceDN/>
        <w:spacing w:before="240" w:after="240" w:line="276" w:lineRule="auto"/>
        <w:ind w:left="0" w:firstLine="0"/>
        <w:jc w:val="both"/>
        <w:rPr>
          <w:rFonts w:asciiTheme="minorHAnsi" w:eastAsia="Calibri" w:hAnsiTheme="minorHAnsi" w:cstheme="minorHAnsi"/>
          <w:b/>
          <w:sz w:val="28"/>
          <w:szCs w:val="26"/>
          <w:lang w:val="pt-BR"/>
        </w:rPr>
      </w:pPr>
      <w:r w:rsidRPr="003A49D0">
        <w:rPr>
          <w:rFonts w:asciiTheme="minorHAnsi" w:eastAsia="Calibri" w:hAnsiTheme="minorHAnsi" w:cstheme="minorHAnsi"/>
          <w:b/>
          <w:sz w:val="28"/>
          <w:szCs w:val="26"/>
          <w:lang w:val="pt-BR"/>
        </w:rPr>
        <w:t>VIGÊNCIA DA CONTRATAÇÃO.</w:t>
      </w:r>
    </w:p>
    <w:p w14:paraId="326A9C5A" w14:textId="77777777" w:rsidR="003A49D0" w:rsidRPr="003A49D0" w:rsidRDefault="003A49D0" w:rsidP="003A49D0">
      <w:pPr>
        <w:pStyle w:val="PargrafodaLista"/>
        <w:widowControl/>
        <w:numPr>
          <w:ilvl w:val="0"/>
          <w:numId w:val="15"/>
        </w:numPr>
        <w:autoSpaceDE/>
        <w:autoSpaceDN/>
        <w:spacing w:after="240" w:line="276" w:lineRule="auto"/>
        <w:rPr>
          <w:rFonts w:asciiTheme="minorHAnsi" w:eastAsia="Cambria" w:hAnsiTheme="minorHAnsi" w:cstheme="minorHAnsi"/>
          <w:vanish/>
          <w:sz w:val="24"/>
          <w:szCs w:val="24"/>
          <w:lang w:val="pt-BR"/>
        </w:rPr>
      </w:pPr>
    </w:p>
    <w:p w14:paraId="09182D4F" w14:textId="77777777" w:rsidR="003A49D0" w:rsidRPr="003A49D0" w:rsidRDefault="003A49D0" w:rsidP="003A49D0">
      <w:pPr>
        <w:pStyle w:val="PargrafodaLista"/>
        <w:widowControl/>
        <w:numPr>
          <w:ilvl w:val="0"/>
          <w:numId w:val="15"/>
        </w:numPr>
        <w:autoSpaceDE/>
        <w:autoSpaceDN/>
        <w:spacing w:after="240" w:line="276" w:lineRule="auto"/>
        <w:rPr>
          <w:rFonts w:asciiTheme="minorHAnsi" w:eastAsia="Cambria" w:hAnsiTheme="minorHAnsi" w:cstheme="minorHAnsi"/>
          <w:vanish/>
          <w:sz w:val="24"/>
          <w:szCs w:val="24"/>
          <w:lang w:val="pt-BR"/>
        </w:rPr>
      </w:pPr>
    </w:p>
    <w:p w14:paraId="2923E30F" w14:textId="7F8EF54E" w:rsidR="003A49D0" w:rsidRPr="003A49D0"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3A49D0">
        <w:rPr>
          <w:rFonts w:asciiTheme="minorHAnsi" w:eastAsia="Cambria" w:hAnsiTheme="minorHAnsi" w:cstheme="minorHAnsi"/>
          <w:sz w:val="24"/>
          <w:szCs w:val="24"/>
          <w:lang w:val="pt-BR"/>
        </w:rPr>
        <w:t>O prazo de vigência da contratação é de 90 (noventa dias) contados a partir do recebimento da autorização de fornecimento, na forma do artigo 105 da Lei n° 14.133/2021.</w:t>
      </w:r>
    </w:p>
    <w:p w14:paraId="60CA863F" w14:textId="77777777" w:rsidR="003A49D0" w:rsidRPr="003A49D0"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3A49D0">
        <w:rPr>
          <w:rFonts w:asciiTheme="minorHAnsi" w:eastAsia="Cambria" w:hAnsiTheme="minorHAnsi" w:cstheme="minorHAnsi"/>
          <w:sz w:val="24"/>
          <w:szCs w:val="24"/>
          <w:lang w:val="pt-BR"/>
        </w:rPr>
        <w:t>10.2. O serviço é enquadrado como não continuado tendo em vista que será de entrega imediata.</w:t>
      </w:r>
    </w:p>
    <w:p w14:paraId="548D09E2" w14:textId="169B2799" w:rsidR="003A49D0" w:rsidRPr="00BE5FCA" w:rsidRDefault="003A49D0" w:rsidP="00BE5FCA">
      <w:pPr>
        <w:widowControl/>
        <w:numPr>
          <w:ilvl w:val="0"/>
          <w:numId w:val="26"/>
        </w:numPr>
        <w:autoSpaceDE/>
        <w:autoSpaceDN/>
        <w:spacing w:before="240" w:after="240" w:line="276" w:lineRule="auto"/>
        <w:ind w:left="0" w:firstLine="0"/>
        <w:jc w:val="both"/>
        <w:rPr>
          <w:rFonts w:asciiTheme="minorHAnsi" w:eastAsia="Calibri" w:hAnsiTheme="minorHAnsi" w:cstheme="minorHAnsi"/>
          <w:b/>
          <w:sz w:val="28"/>
          <w:szCs w:val="26"/>
          <w:lang w:val="pt-BR"/>
        </w:rPr>
      </w:pPr>
      <w:r w:rsidRPr="00BE5FCA">
        <w:rPr>
          <w:rFonts w:asciiTheme="minorHAnsi" w:eastAsia="Calibri" w:hAnsiTheme="minorHAnsi" w:cstheme="minorHAnsi"/>
          <w:b/>
          <w:sz w:val="28"/>
          <w:szCs w:val="26"/>
          <w:lang w:val="pt-BR"/>
        </w:rPr>
        <w:t>REQUISITOS DA CONTRATAÇÃO (art. 6º, XXIII, alínea ‘d’ da Lei nº 14.133/21).</w:t>
      </w:r>
    </w:p>
    <w:p w14:paraId="406CDD3A" w14:textId="77777777" w:rsidR="000B47A1" w:rsidRPr="000B47A1" w:rsidRDefault="000B47A1" w:rsidP="000B47A1">
      <w:pPr>
        <w:pStyle w:val="PargrafodaLista"/>
        <w:widowControl/>
        <w:numPr>
          <w:ilvl w:val="0"/>
          <w:numId w:val="15"/>
        </w:numPr>
        <w:autoSpaceDE/>
        <w:autoSpaceDN/>
        <w:spacing w:after="240" w:line="276" w:lineRule="auto"/>
        <w:ind w:right="154"/>
        <w:rPr>
          <w:rFonts w:asciiTheme="minorHAnsi" w:eastAsia="Cambria" w:hAnsiTheme="minorHAnsi" w:cstheme="minorHAnsi"/>
          <w:vanish/>
          <w:sz w:val="24"/>
          <w:szCs w:val="24"/>
          <w:lang w:val="pt-BR"/>
        </w:rPr>
      </w:pPr>
    </w:p>
    <w:p w14:paraId="41C10BA0" w14:textId="4A47D2C0"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t>Entregar os serviços dentro dos padrões de qualidade;</w:t>
      </w:r>
    </w:p>
    <w:p w14:paraId="25E7E1E0" w14:textId="725FE924"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t>Promover por sua conta, através de seguros, a cobertura dos riscos a que se julgar exposta, em vista das responsabilidades que lhe cabem na entrega do objeto contratado.</w:t>
      </w:r>
    </w:p>
    <w:p w14:paraId="4BD125AB" w14:textId="2245FF4D"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t>O(s) serviço(s) quando cabível(</w:t>
      </w:r>
      <w:proofErr w:type="spellStart"/>
      <w:r w:rsidRPr="00BE5FCA">
        <w:rPr>
          <w:rFonts w:asciiTheme="minorHAnsi" w:eastAsia="Cambria" w:hAnsiTheme="minorHAnsi" w:cstheme="minorHAnsi"/>
          <w:sz w:val="24"/>
          <w:szCs w:val="24"/>
          <w:lang w:val="pt-BR"/>
        </w:rPr>
        <w:t>is</w:t>
      </w:r>
      <w:proofErr w:type="spellEnd"/>
      <w:r w:rsidRPr="00BE5FCA">
        <w:rPr>
          <w:rFonts w:asciiTheme="minorHAnsi" w:eastAsia="Cambria" w:hAnsiTheme="minorHAnsi" w:cstheme="minorHAnsi"/>
          <w:sz w:val="24"/>
          <w:szCs w:val="24"/>
          <w:lang w:val="pt-BR"/>
        </w:rPr>
        <w:t xml:space="preserve">) necessitam estar de acordo com as normas técnicas aplicáveis da Associação Brasileira de Normas Técnicas - ABNT (NBR) e demais Normas Internacionais </w:t>
      </w:r>
      <w:r w:rsidRPr="00BE5FCA">
        <w:rPr>
          <w:rFonts w:asciiTheme="minorHAnsi" w:eastAsia="Cambria" w:hAnsiTheme="minorHAnsi" w:cstheme="minorHAnsi"/>
          <w:sz w:val="24"/>
          <w:szCs w:val="24"/>
          <w:lang w:val="pt-BR"/>
        </w:rPr>
        <w:lastRenderedPageBreak/>
        <w:t>certificadas pela ABNT ainda, atender a legislação pertinente, as de preservação do meio ambiente: Conselho Nacional do Meio Ambiente - CONAMA, MINISTÉRIO DA SAÚDE - MS/ANVISA e Lei Federal nº 8.078, de 11/09/1990.</w:t>
      </w:r>
    </w:p>
    <w:p w14:paraId="319EDC0D" w14:textId="01B89C04"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t>Observar os princípios de sustentabilidade em consonância com art. 3º do Estatuto das Licitações, e observar as normas do INMENTRO quando cabível.</w:t>
      </w:r>
    </w:p>
    <w:p w14:paraId="366CAAC7" w14:textId="1B756536"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t>Responsabilizar-se pela qualidade dos serviços, dos produtos e materiais utilizados quando necessário, substituindo ou refazendo os serviços que apresentarem qualquer tipo de vício ou imperfeição, ou não se adequarem às especificações constantes deste TR, sob pena de aplicação das sanções cabíveis, inclusive a rescisão contratual;</w:t>
      </w:r>
    </w:p>
    <w:p w14:paraId="01E055C9" w14:textId="18A20A64"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proofErr w:type="spellStart"/>
      <w:r w:rsidRPr="00BE5FCA">
        <w:rPr>
          <w:rFonts w:asciiTheme="minorHAnsi" w:eastAsia="Cambria" w:hAnsiTheme="minorHAnsi" w:cstheme="minorHAnsi"/>
          <w:sz w:val="24"/>
          <w:szCs w:val="24"/>
          <w:lang w:val="pt-BR"/>
        </w:rPr>
        <w:t>Fornecer</w:t>
      </w:r>
      <w:proofErr w:type="spellEnd"/>
      <w:r w:rsidRPr="00BE5FCA">
        <w:rPr>
          <w:rFonts w:asciiTheme="minorHAnsi" w:eastAsia="Cambria" w:hAnsiTheme="minorHAnsi" w:cstheme="minorHAnsi"/>
          <w:sz w:val="24"/>
          <w:szCs w:val="24"/>
          <w:lang w:val="pt-BR"/>
        </w:rPr>
        <w:t xml:space="preserve"> toda mão de obra necessária à fiel e perfeita execução dos serviços, bem como os encargos previdenciários, trabalhistas e outros de qualquer natureza decorrentes da execução do Contrato.</w:t>
      </w:r>
    </w:p>
    <w:p w14:paraId="1647AA0F" w14:textId="1606A985"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t>Dirimir qualquer dúvida e prestar esclarecimentos acerca da execução do Contrato, durante toda a sua vigência.</w:t>
      </w:r>
    </w:p>
    <w:p w14:paraId="5653B11B" w14:textId="0821DC22"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t>Observar, atender, respeitar, cumprir e fazer cumprir a legislação pátria, especialmente a indicada no contrato, de modo a favorecer e a buscar a constante melhoria dos serviços e dos resultados obtidos, preservando o contratante de qualquer demanda ou reivindicação que seja de exclusiva responsabilidade da CONTRATADA.</w:t>
      </w:r>
    </w:p>
    <w:p w14:paraId="63BE375E" w14:textId="45AFE646"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t>Observar as práticas sustentáveis, no que couber, em especial a economia no consumo de água e energia, racionalização do uso de matérias-primas, adoção de tecnologias menos agressivas ao meio ambiente, utilização de produtos atóxicos ou, quando não disponíveis no mercado, de menor toxidade, utilização de produtos com origem ambiental sustentável comprovada e utilização de produtos reciclados, recicláveis, reutilizáveis, reaproveitáveis ou biodegradáveis compostáveis.</w:t>
      </w:r>
    </w:p>
    <w:p w14:paraId="135EF3D5" w14:textId="31347D19"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t>A contratação deverá observar critérios de sustentabilidade, conforme art. 6º, XXIII, 'd' da Lei nº 14.133/2021.</w:t>
      </w:r>
    </w:p>
    <w:p w14:paraId="3CBCEE52" w14:textId="18488574"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t>Não será admitida a subcontratação do objeto contratual, salvo mediante autorização expressa da Câmara Municipal</w:t>
      </w:r>
    </w:p>
    <w:p w14:paraId="370FA59E" w14:textId="789E5FA9" w:rsidR="003A49D0" w:rsidRDefault="003A49D0" w:rsidP="000B47A1">
      <w:pPr>
        <w:widowControl/>
        <w:numPr>
          <w:ilvl w:val="0"/>
          <w:numId w:val="26"/>
        </w:numPr>
        <w:autoSpaceDE/>
        <w:autoSpaceDN/>
        <w:spacing w:before="240" w:after="240" w:line="276" w:lineRule="auto"/>
        <w:ind w:left="0" w:firstLine="0"/>
        <w:jc w:val="both"/>
        <w:rPr>
          <w:rFonts w:ascii="Arial" w:eastAsia="Arial" w:hAnsi="Arial" w:cs="Arial"/>
          <w:b/>
        </w:rPr>
      </w:pPr>
      <w:r w:rsidRPr="000B47A1">
        <w:rPr>
          <w:rFonts w:asciiTheme="minorHAnsi" w:eastAsia="Calibri" w:hAnsiTheme="minorHAnsi" w:cstheme="minorHAnsi"/>
          <w:b/>
          <w:sz w:val="28"/>
          <w:szCs w:val="26"/>
          <w:lang w:val="pt-BR"/>
        </w:rPr>
        <w:t>CONTRATAÇÃO</w:t>
      </w:r>
    </w:p>
    <w:p w14:paraId="22CCE65C" w14:textId="77777777" w:rsidR="000B47A1" w:rsidRPr="000B47A1" w:rsidRDefault="000B47A1" w:rsidP="000B47A1">
      <w:pPr>
        <w:pStyle w:val="PargrafodaLista"/>
        <w:widowControl/>
        <w:numPr>
          <w:ilvl w:val="0"/>
          <w:numId w:val="15"/>
        </w:numPr>
        <w:autoSpaceDE/>
        <w:autoSpaceDN/>
        <w:spacing w:after="240" w:line="276" w:lineRule="auto"/>
        <w:ind w:right="154"/>
        <w:rPr>
          <w:rFonts w:asciiTheme="minorHAnsi" w:eastAsia="Cambria" w:hAnsiTheme="minorHAnsi" w:cstheme="minorHAnsi"/>
          <w:vanish/>
          <w:sz w:val="24"/>
          <w:szCs w:val="24"/>
          <w:lang w:val="pt-BR"/>
        </w:rPr>
      </w:pPr>
    </w:p>
    <w:p w14:paraId="6E517277" w14:textId="40589EB2" w:rsidR="003A49D0" w:rsidRPr="000B47A1"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Após a homologação e adjudicação, caso se conclua pela contratação, a nota de empenho substituirá o contrato.</w:t>
      </w:r>
    </w:p>
    <w:p w14:paraId="45A137CA" w14:textId="7D140DA7" w:rsidR="003A49D0" w:rsidRPr="000B47A1"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lastRenderedPageBreak/>
        <w:t>A contratada se vincula à sua proposta e às previsões contidas no Termo de Referência e seus anexos;</w:t>
      </w:r>
    </w:p>
    <w:p w14:paraId="54E62443" w14:textId="2AD65F55" w:rsidR="003A49D0" w:rsidRPr="000B47A1"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A contratada reconhece que as hipóteses de rescisão são aquelas previstas nos artigos 137 e 138 da Lei nº 14.133/21 e reconhece os direitos da Administração previstos nos artigos 137 a 139 da mesma Lei.</w:t>
      </w:r>
    </w:p>
    <w:p w14:paraId="1C09FD0D" w14:textId="0D51FDA3" w:rsidR="003A49D0" w:rsidRPr="000B47A1"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O prazo de vigência da contratação é de no máximo 90 (noventa) dias.</w:t>
      </w:r>
    </w:p>
    <w:p w14:paraId="463DA5FA" w14:textId="72CCA19C" w:rsidR="003A49D0" w:rsidRPr="000B47A1" w:rsidRDefault="003A49D0" w:rsidP="000B47A1">
      <w:pPr>
        <w:widowControl/>
        <w:numPr>
          <w:ilvl w:val="0"/>
          <w:numId w:val="26"/>
        </w:numPr>
        <w:autoSpaceDE/>
        <w:autoSpaceDN/>
        <w:spacing w:before="240" w:after="240" w:line="276" w:lineRule="auto"/>
        <w:ind w:left="0" w:firstLine="0"/>
        <w:jc w:val="both"/>
        <w:rPr>
          <w:rFonts w:asciiTheme="minorHAnsi" w:eastAsia="Calibri" w:hAnsiTheme="minorHAnsi" w:cstheme="minorHAnsi"/>
          <w:b/>
          <w:sz w:val="28"/>
          <w:szCs w:val="26"/>
          <w:lang w:val="pt-BR"/>
        </w:rPr>
      </w:pPr>
      <w:r w:rsidRPr="000B47A1">
        <w:rPr>
          <w:rFonts w:asciiTheme="minorHAnsi" w:eastAsia="Calibri" w:hAnsiTheme="minorHAnsi" w:cstheme="minorHAnsi"/>
          <w:b/>
          <w:sz w:val="28"/>
          <w:szCs w:val="26"/>
          <w:lang w:val="pt-BR"/>
        </w:rPr>
        <w:t>SANÇÕES</w:t>
      </w:r>
    </w:p>
    <w:p w14:paraId="625F9829" w14:textId="77777777" w:rsidR="000B47A1" w:rsidRPr="000B47A1" w:rsidRDefault="000B47A1" w:rsidP="000B47A1">
      <w:pPr>
        <w:pStyle w:val="PargrafodaLista"/>
        <w:widowControl/>
        <w:numPr>
          <w:ilvl w:val="0"/>
          <w:numId w:val="15"/>
        </w:numPr>
        <w:autoSpaceDE/>
        <w:autoSpaceDN/>
        <w:spacing w:after="240" w:line="276" w:lineRule="auto"/>
        <w:ind w:right="154"/>
        <w:rPr>
          <w:rFonts w:asciiTheme="minorHAnsi" w:eastAsia="Cambria" w:hAnsiTheme="minorHAnsi" w:cstheme="minorHAnsi"/>
          <w:vanish/>
          <w:sz w:val="24"/>
          <w:szCs w:val="24"/>
          <w:lang w:val="pt-BR"/>
        </w:rPr>
      </w:pPr>
    </w:p>
    <w:p w14:paraId="461541E2" w14:textId="025718D0" w:rsidR="003A49D0" w:rsidRPr="000B47A1" w:rsidRDefault="003A49D0"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Comete infração administrativa o Prestador de Serviço que cometer quaisquer das infrações previstas no art. 155 da Lei nº 14.133, de 2021, quais sejam:</w:t>
      </w:r>
    </w:p>
    <w:p w14:paraId="388D61AE" w14:textId="106BFE47" w:rsidR="003A49D0" w:rsidRPr="000B47A1" w:rsidRDefault="003A49D0" w:rsidP="00442987">
      <w:pPr>
        <w:widowControl/>
        <w:numPr>
          <w:ilvl w:val="2"/>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dar causa à inexecução parcial do contrato;</w:t>
      </w:r>
    </w:p>
    <w:p w14:paraId="22E91D3D" w14:textId="2AC1C479" w:rsidR="003A49D0" w:rsidRPr="000B47A1" w:rsidRDefault="003A49D0" w:rsidP="00442987">
      <w:pPr>
        <w:widowControl/>
        <w:numPr>
          <w:ilvl w:val="2"/>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dar causa à inexecução parcial do contrato que cause grave dano à Administração, ao funcionamento dos serviços públicos ou ao interesse coletivo;</w:t>
      </w:r>
    </w:p>
    <w:p w14:paraId="64137C82" w14:textId="61972313" w:rsidR="003A49D0" w:rsidRPr="000B47A1" w:rsidRDefault="003A49D0" w:rsidP="00442987">
      <w:pPr>
        <w:widowControl/>
        <w:numPr>
          <w:ilvl w:val="2"/>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dar causa à inexecução total do contrato;</w:t>
      </w:r>
    </w:p>
    <w:p w14:paraId="5A9C6EC7" w14:textId="7E296FCF" w:rsidR="003A49D0" w:rsidRPr="000B47A1" w:rsidRDefault="003A49D0" w:rsidP="00442987">
      <w:pPr>
        <w:widowControl/>
        <w:numPr>
          <w:ilvl w:val="2"/>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deixar de entregar a documentação exigida para o certame;</w:t>
      </w:r>
    </w:p>
    <w:p w14:paraId="3E52A32E" w14:textId="16B34539" w:rsidR="003A49D0" w:rsidRPr="000B47A1" w:rsidRDefault="003A49D0" w:rsidP="00442987">
      <w:pPr>
        <w:widowControl/>
        <w:numPr>
          <w:ilvl w:val="2"/>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não manter a proposta, salvo em decorrência de fato superveniente devidamente justificado;</w:t>
      </w:r>
    </w:p>
    <w:p w14:paraId="034B0238" w14:textId="76735A45" w:rsidR="003A49D0" w:rsidRPr="000B47A1" w:rsidRDefault="003A49D0" w:rsidP="00442987">
      <w:pPr>
        <w:widowControl/>
        <w:numPr>
          <w:ilvl w:val="2"/>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não celebrar o contrato ou não entregar a documentação exigida para a contratação, quando convocado dentro do prazo de validade de sua proposta;</w:t>
      </w:r>
    </w:p>
    <w:p w14:paraId="6FA0BE09" w14:textId="425AFC9B" w:rsidR="003A49D0" w:rsidRPr="000B47A1" w:rsidRDefault="003A49D0" w:rsidP="00442987">
      <w:pPr>
        <w:widowControl/>
        <w:numPr>
          <w:ilvl w:val="2"/>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ensejar o retardamento da execução ou da entrega do objeto da licitação sem motivo justificado;</w:t>
      </w:r>
    </w:p>
    <w:p w14:paraId="04A7591C" w14:textId="3799A3BF" w:rsidR="003A49D0" w:rsidRPr="000B47A1" w:rsidRDefault="003A49D0" w:rsidP="00442987">
      <w:pPr>
        <w:widowControl/>
        <w:numPr>
          <w:ilvl w:val="2"/>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apresentar declaração ou documentação falsa exigida para o certame ou prestar declaração falsa durante a dispensa eletrônica ou a execução do contrato;</w:t>
      </w:r>
    </w:p>
    <w:p w14:paraId="231238B4" w14:textId="1C2B9D45" w:rsidR="003A49D0" w:rsidRPr="000B47A1" w:rsidRDefault="003A49D0" w:rsidP="00442987">
      <w:pPr>
        <w:widowControl/>
        <w:numPr>
          <w:ilvl w:val="2"/>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fraudar a dispensa eletrônica ou praticar ato fraudulento na execução do contrato;</w:t>
      </w:r>
    </w:p>
    <w:p w14:paraId="0D160758" w14:textId="503D3376" w:rsidR="003A49D0" w:rsidRPr="000B47A1" w:rsidRDefault="003A49D0" w:rsidP="00442987">
      <w:pPr>
        <w:widowControl/>
        <w:numPr>
          <w:ilvl w:val="2"/>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comportar-se de modo inidôneo ou cometer fraude de qualquer natureza;</w:t>
      </w:r>
    </w:p>
    <w:p w14:paraId="2124660E" w14:textId="35E640B9" w:rsidR="003A49D0" w:rsidRPr="000B47A1" w:rsidRDefault="003A49D0"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Considera-se comportamento inidôneo, entre outros, a declaração falsa quanto às condições de participação, quanto ao enquadramento como ME/EPP ou o conluio entre os Prestador de Serviços, em qualquer momento da dispensa, mesmo após o encerramento da fase de lances.</w:t>
      </w:r>
    </w:p>
    <w:p w14:paraId="0C6BEB93" w14:textId="05CE4AF9" w:rsidR="003A49D0" w:rsidRDefault="003A49D0" w:rsidP="00442987">
      <w:pPr>
        <w:widowControl/>
        <w:numPr>
          <w:ilvl w:val="2"/>
          <w:numId w:val="15"/>
        </w:numPr>
        <w:autoSpaceDE/>
        <w:autoSpaceDN/>
        <w:spacing w:before="120" w:after="120" w:line="23" w:lineRule="atLeast"/>
        <w:ind w:left="0" w:right="153" w:firstLine="0"/>
        <w:jc w:val="both"/>
        <w:rPr>
          <w:rFonts w:ascii="Arial" w:eastAsia="Arial" w:hAnsi="Arial" w:cs="Arial"/>
        </w:rPr>
      </w:pPr>
      <w:r>
        <w:rPr>
          <w:rFonts w:ascii="Arial" w:eastAsia="Arial" w:hAnsi="Arial" w:cs="Arial"/>
        </w:rPr>
        <w:t xml:space="preserve">praticar atos ilícitos com vistas a frustrar os objetivos deste certame e praticar ato lesivo previsto no </w:t>
      </w:r>
      <w:proofErr w:type="spellStart"/>
      <w:r>
        <w:rPr>
          <w:rFonts w:ascii="Arial" w:eastAsia="Arial" w:hAnsi="Arial" w:cs="Arial"/>
        </w:rPr>
        <w:t>art</w:t>
      </w:r>
      <w:proofErr w:type="spellEnd"/>
      <w:r>
        <w:rPr>
          <w:rFonts w:ascii="Arial" w:eastAsia="Arial" w:hAnsi="Arial" w:cs="Arial"/>
        </w:rPr>
        <w:t>. 5º da Lei nº 12.846, de 1º de agosto de 2013.</w:t>
      </w:r>
    </w:p>
    <w:p w14:paraId="23391AA1" w14:textId="561EDE84" w:rsidR="003A49D0" w:rsidRDefault="003A49D0" w:rsidP="00442987">
      <w:pPr>
        <w:widowControl/>
        <w:numPr>
          <w:ilvl w:val="2"/>
          <w:numId w:val="15"/>
        </w:numPr>
        <w:autoSpaceDE/>
        <w:autoSpaceDN/>
        <w:spacing w:before="120" w:after="120" w:line="23" w:lineRule="atLeast"/>
        <w:ind w:left="0" w:right="153" w:firstLine="0"/>
        <w:jc w:val="both"/>
        <w:rPr>
          <w:rFonts w:ascii="Arial" w:eastAsia="Arial" w:hAnsi="Arial" w:cs="Arial"/>
        </w:rPr>
      </w:pPr>
      <w:r>
        <w:rPr>
          <w:rFonts w:ascii="Arial" w:eastAsia="Arial" w:hAnsi="Arial" w:cs="Arial"/>
        </w:rPr>
        <w:t>O Prestador de Serviço que cometer qualquer das infrações discriminadas nos subitens anteriores ficará sujeito, sem prejuízo da responsabilidade civil e criminal, às seguintes sanções:</w:t>
      </w:r>
    </w:p>
    <w:p w14:paraId="60BF5D1D" w14:textId="3BFD8AC0" w:rsidR="003A49D0" w:rsidRPr="00F7501C" w:rsidRDefault="003A49D0" w:rsidP="00442987">
      <w:pPr>
        <w:numPr>
          <w:ilvl w:val="0"/>
          <w:numId w:val="27"/>
        </w:numPr>
        <w:pBdr>
          <w:top w:val="nil"/>
          <w:left w:val="nil"/>
          <w:bottom w:val="nil"/>
          <w:right w:val="nil"/>
          <w:between w:val="nil"/>
        </w:pBdr>
        <w:autoSpaceDE/>
        <w:autoSpaceDN/>
        <w:spacing w:before="120" w:after="120" w:line="23" w:lineRule="atLeast"/>
        <w:ind w:left="142" w:right="310" w:hanging="11"/>
        <w:jc w:val="both"/>
        <w:rPr>
          <w:rFonts w:ascii="Arial" w:eastAsia="Arial" w:hAnsi="Arial" w:cs="Arial"/>
          <w:color w:val="000000"/>
        </w:rPr>
      </w:pPr>
      <w:r w:rsidRPr="00F7501C">
        <w:rPr>
          <w:rFonts w:ascii="Arial" w:eastAsia="Arial" w:hAnsi="Arial" w:cs="Arial"/>
          <w:color w:val="000000"/>
        </w:rPr>
        <w:t>Advertência pela falta do subitem 1</w:t>
      </w:r>
      <w:r w:rsidR="00F7501C" w:rsidRPr="00F7501C">
        <w:rPr>
          <w:rFonts w:ascii="Arial" w:eastAsia="Arial" w:hAnsi="Arial" w:cs="Arial"/>
          <w:color w:val="000000"/>
        </w:rPr>
        <w:t>1</w:t>
      </w:r>
      <w:r w:rsidRPr="00F7501C">
        <w:rPr>
          <w:rFonts w:ascii="Arial" w:eastAsia="Arial" w:hAnsi="Arial" w:cs="Arial"/>
          <w:color w:val="000000"/>
        </w:rPr>
        <w:t>.1.1 deste Termo de Referência, quando não se justificar a imposição de penalidade mais grave;</w:t>
      </w:r>
    </w:p>
    <w:p w14:paraId="28641E71" w14:textId="7CA0D434" w:rsidR="003A49D0" w:rsidRPr="00F7501C" w:rsidRDefault="003A49D0" w:rsidP="00442987">
      <w:pPr>
        <w:numPr>
          <w:ilvl w:val="0"/>
          <w:numId w:val="27"/>
        </w:numPr>
        <w:pBdr>
          <w:top w:val="nil"/>
          <w:left w:val="nil"/>
          <w:bottom w:val="nil"/>
          <w:right w:val="nil"/>
          <w:between w:val="nil"/>
        </w:pBdr>
        <w:autoSpaceDE/>
        <w:autoSpaceDN/>
        <w:spacing w:before="120" w:after="120" w:line="23" w:lineRule="atLeast"/>
        <w:ind w:left="142" w:right="310" w:hanging="11"/>
        <w:jc w:val="both"/>
        <w:rPr>
          <w:rFonts w:ascii="Arial" w:eastAsia="Arial" w:hAnsi="Arial" w:cs="Arial"/>
          <w:color w:val="000000"/>
        </w:rPr>
      </w:pPr>
      <w:r w:rsidRPr="00F7501C">
        <w:rPr>
          <w:rFonts w:ascii="Arial" w:eastAsia="Arial" w:hAnsi="Arial" w:cs="Arial"/>
          <w:color w:val="000000"/>
        </w:rPr>
        <w:lastRenderedPageBreak/>
        <w:t>Multa de 1% (um por cento) sobre o valor estimado do(s) item(s) prejudicado(s) pela conduta do Prestador de Serviço, por qualquer das infrações dos subitens 1</w:t>
      </w:r>
      <w:r w:rsidR="002C04BA" w:rsidRPr="00F7501C">
        <w:rPr>
          <w:rFonts w:ascii="Arial" w:eastAsia="Arial" w:hAnsi="Arial" w:cs="Arial"/>
          <w:color w:val="000000"/>
        </w:rPr>
        <w:t>1</w:t>
      </w:r>
      <w:r w:rsidRPr="00F7501C">
        <w:rPr>
          <w:rFonts w:ascii="Arial" w:eastAsia="Arial" w:hAnsi="Arial" w:cs="Arial"/>
          <w:color w:val="000000"/>
        </w:rPr>
        <w:t>.1.1 a 1</w:t>
      </w:r>
      <w:r w:rsidR="002C04BA" w:rsidRPr="00F7501C">
        <w:rPr>
          <w:rFonts w:ascii="Arial" w:eastAsia="Arial" w:hAnsi="Arial" w:cs="Arial"/>
          <w:color w:val="000000"/>
        </w:rPr>
        <w:t>1</w:t>
      </w:r>
      <w:r w:rsidRPr="00F7501C">
        <w:rPr>
          <w:rFonts w:ascii="Arial" w:eastAsia="Arial" w:hAnsi="Arial" w:cs="Arial"/>
          <w:color w:val="000000"/>
        </w:rPr>
        <w:t>.1.10;</w:t>
      </w:r>
    </w:p>
    <w:p w14:paraId="23F0A706" w14:textId="5B923491" w:rsidR="003A49D0" w:rsidRPr="00F7501C" w:rsidRDefault="003A49D0" w:rsidP="00442987">
      <w:pPr>
        <w:numPr>
          <w:ilvl w:val="0"/>
          <w:numId w:val="27"/>
        </w:numPr>
        <w:pBdr>
          <w:top w:val="nil"/>
          <w:left w:val="nil"/>
          <w:bottom w:val="nil"/>
          <w:right w:val="nil"/>
          <w:between w:val="nil"/>
        </w:pBdr>
        <w:autoSpaceDE/>
        <w:autoSpaceDN/>
        <w:spacing w:before="120" w:after="120" w:line="23" w:lineRule="atLeast"/>
        <w:ind w:left="142" w:right="310" w:hanging="11"/>
        <w:jc w:val="both"/>
        <w:rPr>
          <w:rFonts w:ascii="Arial" w:eastAsia="Arial" w:hAnsi="Arial" w:cs="Arial"/>
          <w:color w:val="000000"/>
        </w:rPr>
      </w:pPr>
      <w:r w:rsidRPr="00F7501C">
        <w:rPr>
          <w:rFonts w:ascii="Arial" w:eastAsia="Arial" w:hAnsi="Arial" w:cs="Arial"/>
          <w:color w:val="000000"/>
        </w:rPr>
        <w:t>Impedimento de licitar e contratar no âmbito da Administração Pública direta e indireta do ente federativo que tiver aplicado a sanção, pelo prazo máximo de 3 (três) anos, nos casos dos subitens 1</w:t>
      </w:r>
      <w:r w:rsidR="002C04BA" w:rsidRPr="00F7501C">
        <w:rPr>
          <w:rFonts w:ascii="Arial" w:eastAsia="Arial" w:hAnsi="Arial" w:cs="Arial"/>
          <w:color w:val="000000"/>
        </w:rPr>
        <w:t>1</w:t>
      </w:r>
      <w:r w:rsidRPr="00F7501C">
        <w:rPr>
          <w:rFonts w:ascii="Arial" w:eastAsia="Arial" w:hAnsi="Arial" w:cs="Arial"/>
          <w:color w:val="000000"/>
        </w:rPr>
        <w:t>.1.2 a 1</w:t>
      </w:r>
      <w:r w:rsidR="002C04BA" w:rsidRPr="00F7501C">
        <w:rPr>
          <w:rFonts w:ascii="Arial" w:eastAsia="Arial" w:hAnsi="Arial" w:cs="Arial"/>
          <w:color w:val="000000"/>
        </w:rPr>
        <w:t>1</w:t>
      </w:r>
      <w:r w:rsidRPr="00F7501C">
        <w:rPr>
          <w:rFonts w:ascii="Arial" w:eastAsia="Arial" w:hAnsi="Arial" w:cs="Arial"/>
          <w:color w:val="000000"/>
        </w:rPr>
        <w:t>.1.7 deste Termo de Referência, quando não se justificar a imposição de penalidade mais grave;</w:t>
      </w:r>
    </w:p>
    <w:p w14:paraId="62446014" w14:textId="3D55E2D9" w:rsidR="003A49D0" w:rsidRDefault="003A49D0" w:rsidP="00442987">
      <w:pPr>
        <w:numPr>
          <w:ilvl w:val="0"/>
          <w:numId w:val="27"/>
        </w:numPr>
        <w:pBdr>
          <w:top w:val="nil"/>
          <w:left w:val="nil"/>
          <w:bottom w:val="nil"/>
          <w:right w:val="nil"/>
          <w:between w:val="nil"/>
        </w:pBdr>
        <w:autoSpaceDE/>
        <w:autoSpaceDN/>
        <w:spacing w:before="120" w:after="120" w:line="23" w:lineRule="atLeast"/>
        <w:ind w:left="142" w:right="310" w:hanging="11"/>
        <w:jc w:val="both"/>
        <w:rPr>
          <w:rFonts w:ascii="Arial" w:eastAsia="Arial" w:hAnsi="Arial" w:cs="Arial"/>
          <w:color w:val="000000"/>
        </w:rPr>
      </w:pPr>
      <w:r>
        <w:rPr>
          <w:rFonts w:ascii="Arial" w:eastAsia="Arial" w:hAnsi="Arial" w:cs="Arial"/>
          <w:color w:val="000000"/>
        </w:rPr>
        <w:t xml:space="preserve">Declaração de </w:t>
      </w:r>
      <w:proofErr w:type="spellStart"/>
      <w:r>
        <w:rPr>
          <w:rFonts w:ascii="Arial" w:eastAsia="Arial" w:hAnsi="Arial" w:cs="Arial"/>
          <w:color w:val="000000"/>
        </w:rPr>
        <w:t>inidoneidade</w:t>
      </w:r>
      <w:proofErr w:type="spellEnd"/>
      <w:r>
        <w:rPr>
          <w:rFonts w:ascii="Arial" w:eastAsia="Arial" w:hAnsi="Arial" w:cs="Arial"/>
          <w:color w:val="000000"/>
        </w:rPr>
        <w:t xml:space="preserve"> para licitar ou contratar, que impedirá o responsável de licitar ou contratar no âmbito da Administração Pública direta e indireta de todos os entes federativos, pelo prazo mínimo de 3 (três) anos e máximo de 6 (seis) anos, nos casos dos subitens 1</w:t>
      </w:r>
      <w:r w:rsidR="00F7501C">
        <w:rPr>
          <w:rFonts w:ascii="Arial" w:eastAsia="Arial" w:hAnsi="Arial" w:cs="Arial"/>
          <w:color w:val="000000"/>
        </w:rPr>
        <w:t>1</w:t>
      </w:r>
      <w:r>
        <w:rPr>
          <w:rFonts w:ascii="Arial" w:eastAsia="Arial" w:hAnsi="Arial" w:cs="Arial"/>
          <w:color w:val="000000"/>
        </w:rPr>
        <w:t xml:space="preserve">.1.8 a </w:t>
      </w:r>
      <w:r w:rsidR="00281D66">
        <w:rPr>
          <w:rFonts w:ascii="Arial" w:eastAsia="Arial" w:hAnsi="Arial" w:cs="Arial"/>
          <w:color w:val="000000"/>
        </w:rPr>
        <w:t>11</w:t>
      </w:r>
      <w:r>
        <w:rPr>
          <w:rFonts w:ascii="Arial" w:eastAsia="Arial" w:hAnsi="Arial" w:cs="Arial"/>
          <w:color w:val="000000"/>
        </w:rPr>
        <w:t>.1.10, bem como nos demais casos que justifiquem a imposição da penalidade mais grave;</w:t>
      </w:r>
    </w:p>
    <w:p w14:paraId="7426C35E" w14:textId="424437DE" w:rsidR="003A49D0" w:rsidRDefault="003A49D0" w:rsidP="00442987">
      <w:pPr>
        <w:widowControl/>
        <w:numPr>
          <w:ilvl w:val="2"/>
          <w:numId w:val="15"/>
        </w:numPr>
        <w:autoSpaceDE/>
        <w:autoSpaceDN/>
        <w:spacing w:before="120" w:after="120" w:line="23" w:lineRule="atLeast"/>
        <w:ind w:left="0" w:right="153" w:firstLine="0"/>
        <w:jc w:val="both"/>
        <w:rPr>
          <w:rFonts w:ascii="Arial" w:eastAsia="Arial" w:hAnsi="Arial" w:cs="Arial"/>
        </w:rPr>
      </w:pPr>
      <w:r>
        <w:rPr>
          <w:rFonts w:ascii="Arial" w:eastAsia="Arial" w:hAnsi="Arial" w:cs="Arial"/>
        </w:rPr>
        <w:t>Na aplicação das sanções serão considerados:</w:t>
      </w:r>
    </w:p>
    <w:p w14:paraId="0E21E0C4" w14:textId="37BE185F" w:rsidR="003A49D0" w:rsidRPr="00C055A8" w:rsidRDefault="003A49D0" w:rsidP="00442987">
      <w:pPr>
        <w:numPr>
          <w:ilvl w:val="0"/>
          <w:numId w:val="27"/>
        </w:numPr>
        <w:pBdr>
          <w:top w:val="nil"/>
          <w:left w:val="nil"/>
          <w:bottom w:val="nil"/>
          <w:right w:val="nil"/>
          <w:between w:val="nil"/>
        </w:pBdr>
        <w:autoSpaceDE/>
        <w:autoSpaceDN/>
        <w:spacing w:before="120" w:after="120" w:line="23" w:lineRule="atLeast"/>
        <w:ind w:left="142" w:right="310" w:hanging="11"/>
        <w:jc w:val="both"/>
        <w:rPr>
          <w:rFonts w:ascii="Arial" w:eastAsia="Arial" w:hAnsi="Arial" w:cs="Arial"/>
          <w:color w:val="000000"/>
        </w:rPr>
      </w:pPr>
      <w:r w:rsidRPr="00C055A8">
        <w:rPr>
          <w:rFonts w:ascii="Arial" w:eastAsia="Arial" w:hAnsi="Arial" w:cs="Arial"/>
          <w:color w:val="000000"/>
        </w:rPr>
        <w:t>a natureza e a gravidade da infração cometida;</w:t>
      </w:r>
    </w:p>
    <w:p w14:paraId="44B87D2B" w14:textId="3CD70957" w:rsidR="003A49D0" w:rsidRPr="00C055A8" w:rsidRDefault="003A49D0" w:rsidP="00442987">
      <w:pPr>
        <w:numPr>
          <w:ilvl w:val="0"/>
          <w:numId w:val="27"/>
        </w:numPr>
        <w:pBdr>
          <w:top w:val="nil"/>
          <w:left w:val="nil"/>
          <w:bottom w:val="nil"/>
          <w:right w:val="nil"/>
          <w:between w:val="nil"/>
        </w:pBdr>
        <w:autoSpaceDE/>
        <w:autoSpaceDN/>
        <w:spacing w:before="120" w:after="120" w:line="23" w:lineRule="atLeast"/>
        <w:ind w:left="142" w:right="310" w:hanging="11"/>
        <w:jc w:val="both"/>
        <w:rPr>
          <w:rFonts w:ascii="Arial" w:eastAsia="Arial" w:hAnsi="Arial" w:cs="Arial"/>
          <w:color w:val="000000"/>
        </w:rPr>
      </w:pPr>
      <w:r w:rsidRPr="00C055A8">
        <w:rPr>
          <w:rFonts w:ascii="Arial" w:eastAsia="Arial" w:hAnsi="Arial" w:cs="Arial"/>
          <w:color w:val="000000"/>
        </w:rPr>
        <w:t>as peculiaridades do caso concreto;</w:t>
      </w:r>
    </w:p>
    <w:p w14:paraId="74A6BCC6" w14:textId="780BB04E" w:rsidR="003A49D0" w:rsidRPr="00C055A8" w:rsidRDefault="003A49D0" w:rsidP="00442987">
      <w:pPr>
        <w:numPr>
          <w:ilvl w:val="0"/>
          <w:numId w:val="27"/>
        </w:numPr>
        <w:pBdr>
          <w:top w:val="nil"/>
          <w:left w:val="nil"/>
          <w:bottom w:val="nil"/>
          <w:right w:val="nil"/>
          <w:between w:val="nil"/>
        </w:pBdr>
        <w:autoSpaceDE/>
        <w:autoSpaceDN/>
        <w:spacing w:before="120" w:after="120" w:line="23" w:lineRule="atLeast"/>
        <w:ind w:left="142" w:right="310" w:hanging="11"/>
        <w:jc w:val="both"/>
        <w:rPr>
          <w:rFonts w:ascii="Arial" w:eastAsia="Arial" w:hAnsi="Arial" w:cs="Arial"/>
          <w:color w:val="000000"/>
        </w:rPr>
      </w:pPr>
      <w:r w:rsidRPr="00C055A8">
        <w:rPr>
          <w:rFonts w:ascii="Arial" w:eastAsia="Arial" w:hAnsi="Arial" w:cs="Arial"/>
          <w:color w:val="000000"/>
        </w:rPr>
        <w:t>as circunstâncias agravantes ou atenuantes;</w:t>
      </w:r>
    </w:p>
    <w:p w14:paraId="3BA4F62F" w14:textId="4182CDF0" w:rsidR="003A49D0" w:rsidRPr="00C055A8" w:rsidRDefault="003A49D0" w:rsidP="00442987">
      <w:pPr>
        <w:numPr>
          <w:ilvl w:val="0"/>
          <w:numId w:val="27"/>
        </w:numPr>
        <w:pBdr>
          <w:top w:val="nil"/>
          <w:left w:val="nil"/>
          <w:bottom w:val="nil"/>
          <w:right w:val="nil"/>
          <w:between w:val="nil"/>
        </w:pBdr>
        <w:autoSpaceDE/>
        <w:autoSpaceDN/>
        <w:spacing w:before="120" w:after="120" w:line="23" w:lineRule="atLeast"/>
        <w:ind w:left="142" w:right="310" w:hanging="11"/>
        <w:jc w:val="both"/>
        <w:rPr>
          <w:rFonts w:ascii="Arial" w:eastAsia="Arial" w:hAnsi="Arial" w:cs="Arial"/>
          <w:color w:val="000000"/>
        </w:rPr>
      </w:pPr>
      <w:r w:rsidRPr="00C055A8">
        <w:rPr>
          <w:rFonts w:ascii="Arial" w:eastAsia="Arial" w:hAnsi="Arial" w:cs="Arial"/>
          <w:color w:val="000000"/>
        </w:rPr>
        <w:t>os danos que dela provierem para a Administração Pública;</w:t>
      </w:r>
    </w:p>
    <w:p w14:paraId="42854576" w14:textId="708A975B" w:rsidR="003A49D0" w:rsidRPr="00C055A8" w:rsidRDefault="003A49D0" w:rsidP="00442987">
      <w:pPr>
        <w:numPr>
          <w:ilvl w:val="0"/>
          <w:numId w:val="27"/>
        </w:numPr>
        <w:pBdr>
          <w:top w:val="nil"/>
          <w:left w:val="nil"/>
          <w:bottom w:val="nil"/>
          <w:right w:val="nil"/>
          <w:between w:val="nil"/>
        </w:pBdr>
        <w:autoSpaceDE/>
        <w:autoSpaceDN/>
        <w:spacing w:before="120" w:after="120" w:line="23" w:lineRule="atLeast"/>
        <w:ind w:left="142" w:right="310" w:hanging="11"/>
        <w:jc w:val="both"/>
        <w:rPr>
          <w:rFonts w:ascii="Arial" w:eastAsia="Arial" w:hAnsi="Arial" w:cs="Arial"/>
          <w:color w:val="000000"/>
        </w:rPr>
      </w:pPr>
      <w:r w:rsidRPr="00C055A8">
        <w:rPr>
          <w:rFonts w:ascii="Arial" w:eastAsia="Arial" w:hAnsi="Arial" w:cs="Arial"/>
          <w:color w:val="000000"/>
        </w:rPr>
        <w:t>a implantação ou o aperfeiçoamento de programa de integridade, conforme normas e orientações dos órgãos de controle.</w:t>
      </w:r>
    </w:p>
    <w:p w14:paraId="0DC69849" w14:textId="77777777" w:rsidR="003A49D0" w:rsidRDefault="003A49D0" w:rsidP="00442987">
      <w:pPr>
        <w:spacing w:before="120" w:after="120" w:line="23" w:lineRule="atLeast"/>
        <w:ind w:right="310"/>
        <w:rPr>
          <w:rFonts w:ascii="Arial" w:eastAsia="Arial" w:hAnsi="Arial" w:cs="Arial"/>
        </w:rPr>
      </w:pPr>
      <w:r w:rsidRPr="00C055A8">
        <w:rPr>
          <w:rFonts w:ascii="Arial" w:eastAsia="Arial" w:hAnsi="Arial" w:cs="Arial"/>
        </w:rPr>
        <w:t>13</w:t>
      </w:r>
      <w:r>
        <w:rPr>
          <w:rFonts w:ascii="Arial" w:eastAsia="Arial" w:hAnsi="Arial" w:cs="Arial"/>
          <w:b/>
        </w:rPr>
        <w:t>.3.</w:t>
      </w:r>
      <w:r>
        <w:rPr>
          <w:rFonts w:ascii="Arial" w:eastAsia="Arial" w:hAnsi="Arial" w:cs="Arial"/>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16CCE8E3" w14:textId="2C556F97" w:rsidR="003A49D0" w:rsidRPr="00C055A8" w:rsidRDefault="003A49D0"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C055A8">
        <w:rPr>
          <w:rFonts w:asciiTheme="minorHAnsi" w:eastAsia="Cambria" w:hAnsiTheme="minorHAnsi" w:cstheme="minorHAnsi"/>
          <w:sz w:val="24"/>
          <w:szCs w:val="24"/>
          <w:lang w:val="pt-BR"/>
        </w:rPr>
        <w:t>A aplicação das sanções previstas neste Termo de Referência, em hipótese alguma, a obrigação de reparação integral do dano causado à Administração Pública.</w:t>
      </w:r>
    </w:p>
    <w:p w14:paraId="4E0F0110" w14:textId="26EB4F7F" w:rsidR="003A49D0" w:rsidRPr="00C055A8" w:rsidRDefault="003A49D0"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C055A8">
        <w:rPr>
          <w:rFonts w:asciiTheme="minorHAnsi" w:eastAsia="Cambria" w:hAnsiTheme="minorHAnsi" w:cstheme="minorHAnsi"/>
          <w:sz w:val="24"/>
          <w:szCs w:val="24"/>
          <w:lang w:val="pt-BR"/>
        </w:rPr>
        <w:t>A penalidade de multa pode ser aplicada cumulativamente com as demais sanções.</w:t>
      </w:r>
    </w:p>
    <w:p w14:paraId="30A8B049" w14:textId="363B95B7" w:rsidR="003A49D0" w:rsidRPr="00C055A8" w:rsidRDefault="003A49D0"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C055A8">
        <w:rPr>
          <w:rFonts w:asciiTheme="minorHAnsi" w:eastAsia="Cambria" w:hAnsiTheme="minorHAnsi" w:cstheme="minorHAnsi"/>
          <w:sz w:val="24"/>
          <w:szCs w:val="24"/>
          <w:lang w:val="pt-BR"/>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527FA275" w14:textId="668C7A45" w:rsidR="003A49D0" w:rsidRPr="00C055A8" w:rsidRDefault="003A49D0"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C055A8">
        <w:rPr>
          <w:rFonts w:asciiTheme="minorHAnsi" w:eastAsia="Cambria" w:hAnsiTheme="minorHAnsi" w:cstheme="minorHAnsi"/>
          <w:sz w:val="24"/>
          <w:szCs w:val="24"/>
          <w:lang w:val="pt-BR"/>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0588365A" w14:textId="0C4C4F57" w:rsidR="003A49D0" w:rsidRPr="00C055A8" w:rsidRDefault="003A49D0"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C055A8">
        <w:rPr>
          <w:rFonts w:asciiTheme="minorHAnsi" w:eastAsia="Cambria" w:hAnsiTheme="minorHAnsi" w:cstheme="minorHAnsi"/>
          <w:sz w:val="24"/>
          <w:szCs w:val="24"/>
          <w:lang w:val="pt-BR"/>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5599D7FC" w14:textId="42ECAA41" w:rsidR="003A49D0" w:rsidRPr="00C055A8" w:rsidRDefault="003A49D0"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C055A8">
        <w:rPr>
          <w:rFonts w:asciiTheme="minorHAnsi" w:eastAsia="Cambria" w:hAnsiTheme="minorHAnsi" w:cstheme="minorHAnsi"/>
          <w:sz w:val="24"/>
          <w:szCs w:val="24"/>
          <w:lang w:val="pt-BR"/>
        </w:rPr>
        <w:lastRenderedPageBreak/>
        <w:t>A aplicação de qualquer das penalidades previstas realizar-se-á em processo administrativo que assegurará o contraditório e a ampla defesa ao Prestador de Serviço/adjudicatário, observando-se o procedimento previsto na Lei nº 14.133, de 2021, e subsidiariamente na Lei nº 9.784, de 1999.</w:t>
      </w:r>
    </w:p>
    <w:p w14:paraId="09FFCEB8" w14:textId="59057F2C" w:rsidR="003A49D0" w:rsidRDefault="003A49D0"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C055A8">
        <w:rPr>
          <w:rFonts w:asciiTheme="minorHAnsi" w:eastAsia="Cambria" w:hAnsiTheme="minorHAnsi" w:cstheme="minorHAnsi"/>
          <w:sz w:val="24"/>
          <w:szCs w:val="24"/>
          <w:lang w:val="pt-BR"/>
        </w:rPr>
        <w:t>As sanções por atos praticados no decorrer da contratação estão previstas nos anexos a este Termo de Referência.</w:t>
      </w:r>
    </w:p>
    <w:p w14:paraId="4BD6DC17" w14:textId="4D59979D" w:rsidR="006758BF" w:rsidRPr="00442987" w:rsidRDefault="00391EF0" w:rsidP="00442987">
      <w:pPr>
        <w:widowControl/>
        <w:numPr>
          <w:ilvl w:val="0"/>
          <w:numId w:val="26"/>
        </w:numPr>
        <w:autoSpaceDE/>
        <w:autoSpaceDN/>
        <w:spacing w:before="240" w:after="240" w:line="276" w:lineRule="auto"/>
        <w:ind w:left="0" w:firstLine="0"/>
        <w:jc w:val="both"/>
        <w:rPr>
          <w:rFonts w:asciiTheme="minorHAnsi" w:eastAsia="Calibri" w:hAnsiTheme="minorHAnsi" w:cstheme="minorHAnsi"/>
          <w:b/>
          <w:sz w:val="28"/>
          <w:szCs w:val="26"/>
          <w:lang w:val="pt-BR"/>
        </w:rPr>
      </w:pPr>
      <w:r w:rsidRPr="00442987">
        <w:rPr>
          <w:rFonts w:asciiTheme="minorHAnsi" w:eastAsia="Calibri" w:hAnsiTheme="minorHAnsi" w:cstheme="minorHAnsi"/>
          <w:b/>
          <w:sz w:val="28"/>
          <w:szCs w:val="26"/>
          <w:lang w:val="pt-BR"/>
        </w:rPr>
        <w:t>F</w:t>
      </w:r>
      <w:r w:rsidR="00020FA7" w:rsidRPr="00442987">
        <w:rPr>
          <w:rFonts w:asciiTheme="minorHAnsi" w:eastAsia="Calibri" w:hAnsiTheme="minorHAnsi" w:cstheme="minorHAnsi"/>
          <w:b/>
          <w:sz w:val="28"/>
          <w:szCs w:val="26"/>
          <w:lang w:val="pt-BR"/>
        </w:rPr>
        <w:t>ISCALIZAÇÃO E GERENCIAMENTO DA CONTRATAÇÃO</w:t>
      </w:r>
    </w:p>
    <w:p w14:paraId="1E653496"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131C0AC4"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62E3047C"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5C0E59E4"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3EBCE4E9"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644EA910"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21EFC58B"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197DE7B2"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218F6F8B"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04C3DD0A"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470A80D8"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35DCDFAB"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6A18BC12"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17A61A87"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66DEC267" w14:textId="77777777" w:rsidR="00442987" w:rsidRPr="00442987" w:rsidRDefault="00442987" w:rsidP="00442987">
      <w:pPr>
        <w:pStyle w:val="PargrafodaLista"/>
        <w:widowControl/>
        <w:numPr>
          <w:ilvl w:val="0"/>
          <w:numId w:val="15"/>
        </w:numPr>
        <w:autoSpaceDE/>
        <w:autoSpaceDN/>
        <w:spacing w:after="120" w:line="23" w:lineRule="atLeast"/>
        <w:ind w:right="153"/>
        <w:rPr>
          <w:rFonts w:asciiTheme="minorHAnsi" w:eastAsia="Cambria" w:hAnsiTheme="minorHAnsi" w:cstheme="minorHAnsi"/>
          <w:vanish/>
          <w:sz w:val="24"/>
          <w:szCs w:val="24"/>
          <w:lang w:val="pt-BR"/>
        </w:rPr>
      </w:pPr>
    </w:p>
    <w:p w14:paraId="434439C8" w14:textId="1CF5BAD9" w:rsidR="009B684E" w:rsidRPr="00442987" w:rsidRDefault="009B684E" w:rsidP="00A615B1">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442987">
        <w:rPr>
          <w:rFonts w:asciiTheme="minorHAnsi" w:eastAsia="Cambria" w:hAnsiTheme="minorHAnsi" w:cstheme="minorHAnsi"/>
          <w:sz w:val="24"/>
          <w:szCs w:val="24"/>
          <w:lang w:val="pt-BR"/>
        </w:rPr>
        <w:t>A fiscalização do contrato será exercida por representante da Contratante, ao qual competirá dirimir as dúvidas que surgirem no curso da vigência do contrato e tudo dará ciência à Contratada, conforme artigo 117 da Lei 14.133/2021.</w:t>
      </w:r>
    </w:p>
    <w:p w14:paraId="2B697AAF" w14:textId="00EE1337" w:rsidR="009B684E" w:rsidRPr="00442987" w:rsidRDefault="009B684E"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442987">
        <w:rPr>
          <w:rFonts w:asciiTheme="minorHAnsi" w:eastAsia="Cambria" w:hAnsiTheme="minorHAnsi" w:cstheme="minorHAnsi"/>
          <w:sz w:val="24"/>
          <w:szCs w:val="24"/>
          <w:lang w:val="pt-BR"/>
        </w:rPr>
        <w:t>A fiscalização de que trata o subitem acima não exclui nem reduz a responsabilidade do licitante vencedor pelos danos causados diretamente à Contratante ou a terceiros em razão da execução do contrato em conformidade com o artigo 120 da Lei 14.133/2021.</w:t>
      </w:r>
    </w:p>
    <w:p w14:paraId="08945AED" w14:textId="4863E1D2" w:rsidR="009B684E" w:rsidRPr="00442987" w:rsidRDefault="009B684E"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442987">
        <w:rPr>
          <w:rFonts w:asciiTheme="minorHAnsi" w:eastAsia="Cambria" w:hAnsiTheme="minorHAnsi" w:cstheme="minorHAnsi"/>
          <w:sz w:val="24"/>
          <w:szCs w:val="24"/>
          <w:lang w:val="pt-BR"/>
        </w:rPr>
        <w:t>As decisões e providências que ultrapassarem a competência do representante deverão ser solicitadas a seus superiores em tempo hábil para adoção das medidas convenientes.</w:t>
      </w:r>
    </w:p>
    <w:p w14:paraId="1441D2BA" w14:textId="77777777" w:rsidR="00391EF0" w:rsidRPr="005202C3" w:rsidRDefault="00391EF0" w:rsidP="006758BF">
      <w:pPr>
        <w:pStyle w:val="PargrafodaLista"/>
        <w:widowControl/>
        <w:numPr>
          <w:ilvl w:val="0"/>
          <w:numId w:val="19"/>
        </w:numPr>
        <w:tabs>
          <w:tab w:val="left" w:pos="13"/>
          <w:tab w:val="left" w:pos="284"/>
        </w:tabs>
        <w:autoSpaceDE/>
        <w:autoSpaceDN/>
        <w:adjustRightInd w:val="0"/>
        <w:spacing w:after="120" w:line="23" w:lineRule="atLeast"/>
        <w:ind w:left="0" w:firstLine="0"/>
        <w:rPr>
          <w:rFonts w:asciiTheme="minorHAnsi" w:eastAsia="Calibri" w:hAnsiTheme="minorHAnsi" w:cstheme="minorHAnsi"/>
          <w:b/>
          <w:bCs/>
          <w:vanish/>
          <w:sz w:val="24"/>
          <w:szCs w:val="24"/>
          <w:lang w:val="pt-BR"/>
        </w:rPr>
      </w:pPr>
    </w:p>
    <w:p w14:paraId="2ACEF89F" w14:textId="77777777" w:rsidR="00391EF0" w:rsidRPr="005202C3" w:rsidRDefault="00391EF0" w:rsidP="006758BF">
      <w:pPr>
        <w:pStyle w:val="PargrafodaLista"/>
        <w:widowControl/>
        <w:numPr>
          <w:ilvl w:val="0"/>
          <w:numId w:val="19"/>
        </w:numPr>
        <w:tabs>
          <w:tab w:val="left" w:pos="13"/>
          <w:tab w:val="left" w:pos="284"/>
        </w:tabs>
        <w:autoSpaceDE/>
        <w:autoSpaceDN/>
        <w:adjustRightInd w:val="0"/>
        <w:spacing w:after="120" w:line="23" w:lineRule="atLeast"/>
        <w:ind w:left="0" w:firstLine="0"/>
        <w:rPr>
          <w:rFonts w:asciiTheme="minorHAnsi" w:eastAsia="Calibri" w:hAnsiTheme="minorHAnsi" w:cstheme="minorHAnsi"/>
          <w:b/>
          <w:bCs/>
          <w:vanish/>
          <w:sz w:val="24"/>
          <w:szCs w:val="24"/>
          <w:lang w:val="pt-BR"/>
        </w:rPr>
      </w:pPr>
    </w:p>
    <w:p w14:paraId="586D5142" w14:textId="77777777" w:rsidR="00391EF0" w:rsidRPr="005202C3" w:rsidRDefault="00391EF0" w:rsidP="006758BF">
      <w:pPr>
        <w:pStyle w:val="PargrafodaLista"/>
        <w:widowControl/>
        <w:numPr>
          <w:ilvl w:val="0"/>
          <w:numId w:val="19"/>
        </w:numPr>
        <w:tabs>
          <w:tab w:val="left" w:pos="13"/>
          <w:tab w:val="left" w:pos="284"/>
        </w:tabs>
        <w:autoSpaceDE/>
        <w:autoSpaceDN/>
        <w:adjustRightInd w:val="0"/>
        <w:spacing w:after="120" w:line="23" w:lineRule="atLeast"/>
        <w:ind w:left="0" w:firstLine="0"/>
        <w:rPr>
          <w:rFonts w:asciiTheme="minorHAnsi" w:eastAsia="Calibri" w:hAnsiTheme="minorHAnsi" w:cstheme="minorHAnsi"/>
          <w:b/>
          <w:bCs/>
          <w:vanish/>
          <w:sz w:val="24"/>
          <w:szCs w:val="24"/>
          <w:lang w:val="pt-BR"/>
        </w:rPr>
      </w:pPr>
    </w:p>
    <w:p w14:paraId="64CADDD6" w14:textId="77777777" w:rsidR="00391EF0" w:rsidRPr="005202C3" w:rsidRDefault="00391EF0" w:rsidP="006758BF">
      <w:pPr>
        <w:pStyle w:val="PargrafodaLista"/>
        <w:widowControl/>
        <w:numPr>
          <w:ilvl w:val="0"/>
          <w:numId w:val="19"/>
        </w:numPr>
        <w:tabs>
          <w:tab w:val="left" w:pos="13"/>
          <w:tab w:val="left" w:pos="284"/>
        </w:tabs>
        <w:autoSpaceDE/>
        <w:autoSpaceDN/>
        <w:adjustRightInd w:val="0"/>
        <w:spacing w:after="120" w:line="23" w:lineRule="atLeast"/>
        <w:ind w:left="0" w:firstLine="0"/>
        <w:rPr>
          <w:rFonts w:asciiTheme="minorHAnsi" w:eastAsia="Calibri" w:hAnsiTheme="minorHAnsi" w:cstheme="minorHAnsi"/>
          <w:b/>
          <w:bCs/>
          <w:vanish/>
          <w:sz w:val="24"/>
          <w:szCs w:val="24"/>
          <w:lang w:val="pt-BR"/>
        </w:rPr>
      </w:pPr>
    </w:p>
    <w:p w14:paraId="73EBE596" w14:textId="77777777" w:rsidR="00391EF0" w:rsidRPr="005202C3" w:rsidRDefault="00391EF0" w:rsidP="006758BF">
      <w:pPr>
        <w:pStyle w:val="PargrafodaLista"/>
        <w:widowControl/>
        <w:numPr>
          <w:ilvl w:val="0"/>
          <w:numId w:val="19"/>
        </w:numPr>
        <w:tabs>
          <w:tab w:val="left" w:pos="13"/>
          <w:tab w:val="left" w:pos="284"/>
        </w:tabs>
        <w:autoSpaceDE/>
        <w:autoSpaceDN/>
        <w:adjustRightInd w:val="0"/>
        <w:spacing w:after="120" w:line="23" w:lineRule="atLeast"/>
        <w:ind w:left="0" w:firstLine="0"/>
        <w:rPr>
          <w:rFonts w:asciiTheme="minorHAnsi" w:eastAsia="Calibri" w:hAnsiTheme="minorHAnsi" w:cstheme="minorHAnsi"/>
          <w:b/>
          <w:bCs/>
          <w:vanish/>
          <w:sz w:val="24"/>
          <w:szCs w:val="24"/>
          <w:lang w:val="pt-BR"/>
        </w:rPr>
      </w:pPr>
    </w:p>
    <w:p w14:paraId="41EA635C" w14:textId="77777777" w:rsidR="00391EF0" w:rsidRPr="005202C3" w:rsidRDefault="00391EF0" w:rsidP="006758BF">
      <w:pPr>
        <w:pStyle w:val="PargrafodaLista"/>
        <w:widowControl/>
        <w:numPr>
          <w:ilvl w:val="0"/>
          <w:numId w:val="19"/>
        </w:numPr>
        <w:tabs>
          <w:tab w:val="left" w:pos="13"/>
          <w:tab w:val="left" w:pos="284"/>
        </w:tabs>
        <w:autoSpaceDE/>
        <w:autoSpaceDN/>
        <w:adjustRightInd w:val="0"/>
        <w:spacing w:after="120" w:line="23" w:lineRule="atLeast"/>
        <w:ind w:left="0" w:firstLine="0"/>
        <w:rPr>
          <w:rFonts w:asciiTheme="minorHAnsi" w:eastAsia="Calibri" w:hAnsiTheme="minorHAnsi" w:cstheme="minorHAnsi"/>
          <w:b/>
          <w:bCs/>
          <w:vanish/>
          <w:sz w:val="24"/>
          <w:szCs w:val="24"/>
          <w:lang w:val="pt-BR"/>
        </w:rPr>
      </w:pPr>
    </w:p>
    <w:p w14:paraId="11B8A6A5" w14:textId="77777777" w:rsidR="00391EF0" w:rsidRPr="005202C3" w:rsidRDefault="00391EF0" w:rsidP="006758BF">
      <w:pPr>
        <w:pStyle w:val="PargrafodaLista"/>
        <w:widowControl/>
        <w:numPr>
          <w:ilvl w:val="0"/>
          <w:numId w:val="19"/>
        </w:numPr>
        <w:tabs>
          <w:tab w:val="left" w:pos="13"/>
          <w:tab w:val="left" w:pos="284"/>
        </w:tabs>
        <w:autoSpaceDE/>
        <w:autoSpaceDN/>
        <w:adjustRightInd w:val="0"/>
        <w:spacing w:after="120" w:line="23" w:lineRule="atLeast"/>
        <w:ind w:left="0" w:firstLine="0"/>
        <w:rPr>
          <w:rFonts w:asciiTheme="minorHAnsi" w:eastAsia="Calibri" w:hAnsiTheme="minorHAnsi" w:cstheme="minorHAnsi"/>
          <w:b/>
          <w:bCs/>
          <w:vanish/>
          <w:sz w:val="24"/>
          <w:szCs w:val="24"/>
          <w:lang w:val="pt-BR"/>
        </w:rPr>
      </w:pPr>
    </w:p>
    <w:p w14:paraId="1BA57278" w14:textId="77777777" w:rsidR="00391EF0" w:rsidRPr="005202C3" w:rsidRDefault="00391EF0" w:rsidP="006758BF">
      <w:pPr>
        <w:pStyle w:val="PargrafodaLista"/>
        <w:widowControl/>
        <w:numPr>
          <w:ilvl w:val="0"/>
          <w:numId w:val="19"/>
        </w:numPr>
        <w:tabs>
          <w:tab w:val="left" w:pos="13"/>
          <w:tab w:val="left" w:pos="284"/>
        </w:tabs>
        <w:autoSpaceDE/>
        <w:autoSpaceDN/>
        <w:adjustRightInd w:val="0"/>
        <w:spacing w:after="120" w:line="23" w:lineRule="atLeast"/>
        <w:ind w:left="0" w:firstLine="0"/>
        <w:rPr>
          <w:rFonts w:asciiTheme="minorHAnsi" w:eastAsia="Calibri" w:hAnsiTheme="minorHAnsi" w:cstheme="minorHAnsi"/>
          <w:b/>
          <w:bCs/>
          <w:vanish/>
          <w:sz w:val="24"/>
          <w:szCs w:val="24"/>
          <w:lang w:val="pt-BR"/>
        </w:rPr>
      </w:pPr>
    </w:p>
    <w:p w14:paraId="62DBB594" w14:textId="35E628A7" w:rsidR="00020FA7" w:rsidRPr="005202C3" w:rsidRDefault="00020FA7" w:rsidP="00442987">
      <w:pPr>
        <w:widowControl/>
        <w:numPr>
          <w:ilvl w:val="0"/>
          <w:numId w:val="26"/>
        </w:numPr>
        <w:autoSpaceDE/>
        <w:autoSpaceDN/>
        <w:spacing w:before="240" w:after="240" w:line="276" w:lineRule="auto"/>
        <w:ind w:left="0" w:firstLine="0"/>
        <w:jc w:val="both"/>
        <w:rPr>
          <w:rFonts w:asciiTheme="minorHAnsi" w:eastAsia="Calibri" w:hAnsiTheme="minorHAnsi" w:cstheme="minorHAnsi"/>
          <w:b/>
          <w:bCs/>
          <w:sz w:val="24"/>
          <w:szCs w:val="24"/>
          <w:lang w:val="pt-BR"/>
        </w:rPr>
      </w:pPr>
      <w:r w:rsidRPr="00442987">
        <w:rPr>
          <w:rFonts w:asciiTheme="minorHAnsi" w:eastAsia="Calibri" w:hAnsiTheme="minorHAnsi" w:cstheme="minorHAnsi"/>
          <w:b/>
          <w:sz w:val="28"/>
          <w:szCs w:val="26"/>
          <w:lang w:val="pt-BR"/>
        </w:rPr>
        <w:t>ESTIMATIVAS DO VALOR DA CONTRATAÇÃO</w:t>
      </w:r>
    </w:p>
    <w:p w14:paraId="6E4697AA" w14:textId="77777777" w:rsidR="00442987" w:rsidRPr="00442987" w:rsidRDefault="00442987" w:rsidP="00442987">
      <w:pPr>
        <w:pStyle w:val="PargrafodaLista"/>
        <w:widowControl/>
        <w:numPr>
          <w:ilvl w:val="0"/>
          <w:numId w:val="15"/>
        </w:numPr>
        <w:autoSpaceDE/>
        <w:autoSpaceDN/>
        <w:spacing w:after="120" w:line="23" w:lineRule="atLeast"/>
        <w:ind w:right="153"/>
        <w:rPr>
          <w:rFonts w:asciiTheme="minorHAnsi" w:eastAsia="Cambria" w:hAnsiTheme="minorHAnsi" w:cstheme="minorHAnsi"/>
          <w:vanish/>
          <w:sz w:val="24"/>
          <w:szCs w:val="24"/>
          <w:lang w:val="pt-BR"/>
        </w:rPr>
      </w:pPr>
    </w:p>
    <w:p w14:paraId="21D1D3C5" w14:textId="071290B8" w:rsidR="00020FA7" w:rsidRPr="00442987" w:rsidRDefault="00020FA7" w:rsidP="00442987">
      <w:pPr>
        <w:widowControl/>
        <w:numPr>
          <w:ilvl w:val="1"/>
          <w:numId w:val="15"/>
        </w:numPr>
        <w:autoSpaceDE/>
        <w:autoSpaceDN/>
        <w:spacing w:before="120" w:after="120" w:line="23" w:lineRule="atLeast"/>
        <w:ind w:left="420" w:right="153"/>
        <w:jc w:val="both"/>
        <w:rPr>
          <w:rFonts w:asciiTheme="minorHAnsi" w:eastAsia="Cambria" w:hAnsiTheme="minorHAnsi" w:cstheme="minorHAnsi"/>
          <w:sz w:val="24"/>
          <w:szCs w:val="24"/>
          <w:lang w:val="pt-BR"/>
        </w:rPr>
      </w:pPr>
      <w:r w:rsidRPr="00442987">
        <w:rPr>
          <w:rFonts w:asciiTheme="minorHAnsi" w:eastAsia="Cambria" w:hAnsiTheme="minorHAnsi" w:cstheme="minorHAnsi"/>
          <w:sz w:val="24"/>
          <w:szCs w:val="24"/>
          <w:lang w:val="pt-BR"/>
        </w:rPr>
        <w:t>O custo estimado da contratação será realizado concomitantemente à seleção da proposta economicamente mais vantajosa.</w:t>
      </w:r>
    </w:p>
    <w:p w14:paraId="09B600B7" w14:textId="2A93DDB6" w:rsidR="00020FA7" w:rsidRPr="00442987" w:rsidRDefault="00020FA7"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442987">
        <w:rPr>
          <w:rFonts w:asciiTheme="minorHAnsi" w:eastAsia="Cambria" w:hAnsiTheme="minorHAnsi" w:cstheme="minorHAnsi"/>
          <w:sz w:val="24"/>
          <w:szCs w:val="24"/>
          <w:lang w:val="pt-BR"/>
        </w:rPr>
        <w:t>Todavia, foi realizada uma pesquisa de mercado, a qual encontra-se juntada no processo, a fim de se obterem parâmetro prévio dos preços unitários referenciais praticados no mercado.</w:t>
      </w:r>
    </w:p>
    <w:p w14:paraId="26461F49" w14:textId="0C27B675" w:rsidR="00020FA7" w:rsidRPr="00442987" w:rsidRDefault="00442987" w:rsidP="00442987">
      <w:pPr>
        <w:widowControl/>
        <w:numPr>
          <w:ilvl w:val="0"/>
          <w:numId w:val="26"/>
        </w:numPr>
        <w:autoSpaceDE/>
        <w:autoSpaceDN/>
        <w:spacing w:before="240" w:after="240" w:line="276" w:lineRule="auto"/>
        <w:ind w:left="0" w:firstLine="0"/>
        <w:jc w:val="both"/>
        <w:rPr>
          <w:rFonts w:asciiTheme="minorHAnsi" w:eastAsia="Calibri" w:hAnsiTheme="minorHAnsi" w:cstheme="minorHAnsi"/>
          <w:b/>
          <w:sz w:val="28"/>
          <w:szCs w:val="26"/>
          <w:lang w:val="pt-BR"/>
        </w:rPr>
      </w:pPr>
      <w:r>
        <w:rPr>
          <w:rFonts w:asciiTheme="minorHAnsi" w:eastAsia="Calibri" w:hAnsiTheme="minorHAnsi" w:cstheme="minorHAnsi"/>
          <w:b/>
          <w:sz w:val="28"/>
          <w:szCs w:val="26"/>
          <w:lang w:val="pt-BR"/>
        </w:rPr>
        <w:t>I</w:t>
      </w:r>
      <w:r w:rsidR="00020FA7" w:rsidRPr="00442987">
        <w:rPr>
          <w:rFonts w:asciiTheme="minorHAnsi" w:eastAsia="Calibri" w:hAnsiTheme="minorHAnsi" w:cstheme="minorHAnsi"/>
          <w:b/>
          <w:sz w:val="28"/>
          <w:szCs w:val="26"/>
          <w:lang w:val="pt-BR"/>
        </w:rPr>
        <w:t>NFORMAÇÕES COMPLEMENTARES</w:t>
      </w:r>
    </w:p>
    <w:p w14:paraId="23B93386" w14:textId="77777777" w:rsidR="00D0042A" w:rsidRPr="00D0042A" w:rsidRDefault="00D0042A" w:rsidP="00D0042A">
      <w:pPr>
        <w:pStyle w:val="PargrafodaLista"/>
        <w:widowControl/>
        <w:numPr>
          <w:ilvl w:val="0"/>
          <w:numId w:val="15"/>
        </w:numPr>
        <w:autoSpaceDE/>
        <w:autoSpaceDN/>
        <w:spacing w:after="120" w:line="23" w:lineRule="atLeast"/>
        <w:ind w:right="153"/>
        <w:rPr>
          <w:rFonts w:asciiTheme="minorHAnsi" w:eastAsia="Cambria" w:hAnsiTheme="minorHAnsi" w:cstheme="minorHAnsi"/>
          <w:vanish/>
          <w:sz w:val="24"/>
          <w:szCs w:val="24"/>
          <w:lang w:val="pt-BR"/>
        </w:rPr>
      </w:pPr>
    </w:p>
    <w:p w14:paraId="6B2AECD6" w14:textId="7C53538D" w:rsidR="00020FA7" w:rsidRPr="00D0042A" w:rsidRDefault="00020FA7" w:rsidP="00D0042A">
      <w:pPr>
        <w:widowControl/>
        <w:numPr>
          <w:ilvl w:val="1"/>
          <w:numId w:val="15"/>
        </w:numPr>
        <w:autoSpaceDE/>
        <w:autoSpaceDN/>
        <w:spacing w:before="120" w:after="120" w:line="23" w:lineRule="atLeast"/>
        <w:ind w:left="420" w:right="153"/>
        <w:jc w:val="both"/>
        <w:rPr>
          <w:rFonts w:asciiTheme="minorHAnsi" w:eastAsia="Cambria" w:hAnsiTheme="minorHAnsi" w:cstheme="minorHAnsi"/>
          <w:sz w:val="24"/>
          <w:szCs w:val="24"/>
          <w:lang w:val="pt-BR"/>
        </w:rPr>
      </w:pPr>
      <w:r w:rsidRPr="00D0042A">
        <w:rPr>
          <w:rFonts w:asciiTheme="minorHAnsi" w:eastAsia="Cambria" w:hAnsiTheme="minorHAnsi" w:cstheme="minorHAnsi"/>
          <w:sz w:val="24"/>
          <w:szCs w:val="24"/>
          <w:lang w:val="pt-BR"/>
        </w:rPr>
        <w:t>As empresas são responsáveis pela fidelidade e legitimidade das informações prestadas e dos documentos apresentados. A falsidade de qualquer documento apresentado ou a inverdade das informações nele contidas implicará na imediata rescisão contratual, sem prejuízo das sanções administrativas, civis e penais cabíveis.</w:t>
      </w:r>
    </w:p>
    <w:p w14:paraId="68CCCC38" w14:textId="39313602" w:rsidR="00020FA7" w:rsidRPr="00D0042A" w:rsidRDefault="00020FA7" w:rsidP="00D0042A">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D0042A">
        <w:rPr>
          <w:rFonts w:asciiTheme="minorHAnsi" w:eastAsia="Cambria" w:hAnsiTheme="minorHAnsi" w:cstheme="minorHAnsi"/>
          <w:sz w:val="24"/>
          <w:szCs w:val="24"/>
          <w:lang w:val="pt-BR"/>
        </w:rPr>
        <w:t>Toda a documentação apresentada neste procedimento e seus anexos são complementares entre si, de modo que qualquer detalhe que se mencione em um documento e se omita em outro será considerado especificado e válido.</w:t>
      </w:r>
    </w:p>
    <w:p w14:paraId="4BE86665" w14:textId="74E9C0C5" w:rsidR="00020FA7" w:rsidRPr="005202C3" w:rsidRDefault="00020FA7" w:rsidP="00020FA7">
      <w:pPr>
        <w:ind w:right="327"/>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 xml:space="preserve">Bom Jardim de Minas, </w:t>
      </w:r>
      <w:r w:rsidR="00C4086B">
        <w:rPr>
          <w:rFonts w:asciiTheme="minorHAnsi" w:eastAsia="Cambria" w:hAnsiTheme="minorHAnsi" w:cstheme="minorHAnsi"/>
          <w:sz w:val="24"/>
          <w:szCs w:val="24"/>
          <w:lang w:val="pt-BR"/>
        </w:rPr>
        <w:t>31</w:t>
      </w:r>
      <w:r w:rsidRPr="005202C3">
        <w:rPr>
          <w:rFonts w:asciiTheme="minorHAnsi" w:eastAsia="Cambria" w:hAnsiTheme="minorHAnsi" w:cstheme="minorHAnsi"/>
          <w:sz w:val="24"/>
          <w:szCs w:val="24"/>
          <w:lang w:val="pt-BR"/>
        </w:rPr>
        <w:t xml:space="preserve"> de </w:t>
      </w:r>
      <w:r w:rsidR="00C4086B">
        <w:rPr>
          <w:rFonts w:asciiTheme="minorHAnsi" w:eastAsia="Cambria" w:hAnsiTheme="minorHAnsi" w:cstheme="minorHAnsi"/>
          <w:sz w:val="24"/>
          <w:szCs w:val="24"/>
          <w:lang w:val="pt-BR"/>
        </w:rPr>
        <w:t>outubro</w:t>
      </w:r>
      <w:r w:rsidRPr="005202C3">
        <w:rPr>
          <w:rFonts w:asciiTheme="minorHAnsi" w:eastAsia="Cambria" w:hAnsiTheme="minorHAnsi" w:cstheme="minorHAnsi"/>
          <w:sz w:val="24"/>
          <w:szCs w:val="24"/>
          <w:lang w:val="pt-BR"/>
        </w:rPr>
        <w:t xml:space="preserve"> de 2024 </w:t>
      </w:r>
    </w:p>
    <w:p w14:paraId="17048154" w14:textId="77777777" w:rsidR="00020FA7" w:rsidRPr="005202C3" w:rsidRDefault="00020FA7" w:rsidP="00F55B93">
      <w:pPr>
        <w:ind w:right="327"/>
        <w:rPr>
          <w:rFonts w:asciiTheme="minorHAnsi" w:eastAsia="Cambria" w:hAnsiTheme="minorHAnsi" w:cstheme="minorHAnsi"/>
          <w:sz w:val="24"/>
          <w:szCs w:val="24"/>
          <w:lang w:val="pt-BR"/>
        </w:rPr>
      </w:pPr>
    </w:p>
    <w:p w14:paraId="22E23707" w14:textId="77777777" w:rsidR="00020FA7" w:rsidRPr="005202C3" w:rsidRDefault="00020FA7" w:rsidP="00020FA7">
      <w:pPr>
        <w:ind w:right="327"/>
        <w:jc w:val="center"/>
        <w:rPr>
          <w:rFonts w:asciiTheme="minorHAnsi" w:eastAsia="Cambria" w:hAnsiTheme="minorHAnsi" w:cstheme="minorHAnsi"/>
          <w:sz w:val="24"/>
          <w:szCs w:val="24"/>
          <w:lang w:val="pt-BR"/>
        </w:rPr>
      </w:pPr>
    </w:p>
    <w:p w14:paraId="5B65D445" w14:textId="77777777" w:rsidR="00020FA7" w:rsidRPr="005202C3" w:rsidRDefault="00020FA7" w:rsidP="008871C8">
      <w:pPr>
        <w:ind w:right="-40"/>
        <w:jc w:val="center"/>
        <w:rPr>
          <w:rFonts w:asciiTheme="minorHAnsi" w:eastAsia="Cambria" w:hAnsiTheme="minorHAnsi" w:cstheme="minorHAnsi"/>
          <w:b/>
          <w:bCs/>
          <w:sz w:val="24"/>
          <w:szCs w:val="24"/>
          <w:lang w:val="pt-BR"/>
        </w:rPr>
      </w:pPr>
      <w:r w:rsidRPr="005202C3">
        <w:rPr>
          <w:rFonts w:asciiTheme="minorHAnsi" w:eastAsia="Cambria" w:hAnsiTheme="minorHAnsi" w:cstheme="minorHAnsi"/>
          <w:b/>
          <w:bCs/>
          <w:sz w:val="24"/>
          <w:szCs w:val="24"/>
          <w:lang w:val="pt-BR"/>
        </w:rPr>
        <w:t>Amariles de Moura Nogueira</w:t>
      </w:r>
    </w:p>
    <w:p w14:paraId="0436793C" w14:textId="7E3DF888" w:rsidR="007C36C1" w:rsidRPr="005202C3" w:rsidRDefault="00020FA7" w:rsidP="00B72EB7">
      <w:pPr>
        <w:pStyle w:val="Corpodetexto"/>
        <w:tabs>
          <w:tab w:val="left" w:pos="0"/>
        </w:tabs>
        <w:spacing w:before="0" w:after="120" w:line="24" w:lineRule="atLeast"/>
        <w:ind w:left="0" w:right="-40" w:hanging="2"/>
        <w:jc w:val="center"/>
        <w:rPr>
          <w:rFonts w:asciiTheme="minorHAnsi" w:eastAsia="Calibri" w:hAnsiTheme="minorHAnsi" w:cstheme="minorHAnsi"/>
          <w:szCs w:val="22"/>
          <w:lang w:val="pt-BR"/>
        </w:rPr>
      </w:pPr>
      <w:r w:rsidRPr="005202C3">
        <w:rPr>
          <w:rFonts w:asciiTheme="minorHAnsi" w:eastAsia="Calibri" w:hAnsiTheme="minorHAnsi" w:cstheme="minorHAnsi"/>
          <w:szCs w:val="22"/>
          <w:lang w:val="pt-BR"/>
        </w:rPr>
        <w:t>Chefe de Gabinete</w:t>
      </w:r>
    </w:p>
    <w:sectPr w:rsidR="007C36C1" w:rsidRPr="005202C3" w:rsidSect="00467CA4">
      <w:headerReference w:type="default" r:id="rId8"/>
      <w:footerReference w:type="default" r:id="rId9"/>
      <w:pgSz w:w="11910" w:h="16840"/>
      <w:pgMar w:top="2720" w:right="853" w:bottom="1220" w:left="980" w:header="1146"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6E5C1" w14:textId="77777777" w:rsidR="001E47CC" w:rsidRDefault="001E47CC">
      <w:r>
        <w:separator/>
      </w:r>
    </w:p>
  </w:endnote>
  <w:endnote w:type="continuationSeparator" w:id="0">
    <w:p w14:paraId="5E751997" w14:textId="77777777" w:rsidR="001E47CC" w:rsidRDefault="001E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54D54" w14:textId="77777777" w:rsidR="007E5FF6" w:rsidRPr="007E5FF6" w:rsidRDefault="007E5FF6" w:rsidP="007E5FF6">
    <w:pPr>
      <w:widowControl/>
      <w:autoSpaceDE/>
      <w:autoSpaceDN/>
      <w:rPr>
        <w:rFonts w:ascii="Calibri" w:eastAsia="Times New Roman" w:hAnsi="Calibri" w:cs="Times New Roman"/>
        <w:sz w:val="12"/>
        <w:szCs w:val="10"/>
        <w:lang w:val="en-US"/>
      </w:rPr>
    </w:pPr>
  </w:p>
  <w:tbl>
    <w:tblPr>
      <w:tblStyle w:val="Tabelacomgrade2"/>
      <w:tblW w:w="0" w:type="auto"/>
      <w:jc w:val="center"/>
      <w:tblBorders>
        <w:top w:val="single" w:sz="18" w:space="0" w:color="44546A"/>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7E5FF6" w:rsidRPr="007E5FF6" w14:paraId="769CB681" w14:textId="77777777" w:rsidTr="007E5FF6">
      <w:trPr>
        <w:jc w:val="center"/>
      </w:trPr>
      <w:tc>
        <w:tcPr>
          <w:tcW w:w="8500" w:type="dxa"/>
          <w:tcBorders>
            <w:top w:val="single" w:sz="18" w:space="0" w:color="44546A"/>
            <w:left w:val="nil"/>
            <w:bottom w:val="nil"/>
            <w:right w:val="nil"/>
          </w:tcBorders>
          <w:vAlign w:val="center"/>
          <w:hideMark/>
        </w:tcPr>
        <w:p w14:paraId="1624417F" w14:textId="77777777" w:rsidR="007E5FF6" w:rsidRPr="007E5FF6" w:rsidRDefault="007E5FF6" w:rsidP="007E5FF6">
          <w:pPr>
            <w:jc w:val="center"/>
            <w:rPr>
              <w:rFonts w:ascii="Calibri" w:eastAsia="Calibri" w:hAnsi="Calibri" w:cs="Times New Roman"/>
              <w:color w:val="44546A"/>
              <w:sz w:val="20"/>
              <w:szCs w:val="20"/>
              <w:lang w:val="pt-BR"/>
            </w:rPr>
          </w:pPr>
          <w:r w:rsidRPr="007E5FF6">
            <w:rPr>
              <w:rFonts w:ascii="Calibri" w:eastAsia="Calibri" w:hAnsi="Calibri" w:cs="Times New Roman"/>
              <w:color w:val="44546A"/>
              <w:sz w:val="20"/>
              <w:szCs w:val="20"/>
              <w:lang w:val="pt-BR"/>
            </w:rPr>
            <w:t>Rua Liberdade, 270, Centro, Bom Jardim de Minas-MG – CEP: 37310-000 – Tel.: (32) 3292-1421</w:t>
          </w:r>
        </w:p>
        <w:p w14:paraId="07F15E89" w14:textId="77777777" w:rsidR="007E5FF6" w:rsidRPr="007E5FF6" w:rsidRDefault="007E5FF6" w:rsidP="007E5FF6">
          <w:pPr>
            <w:jc w:val="center"/>
            <w:rPr>
              <w:rFonts w:ascii="Calibri" w:eastAsia="Calibri" w:hAnsi="Calibri" w:cs="Times New Roman"/>
              <w:color w:val="44546A"/>
              <w:sz w:val="20"/>
              <w:szCs w:val="20"/>
              <w:lang w:val="pt-BR"/>
            </w:rPr>
          </w:pPr>
          <w:r w:rsidRPr="007E5FF6">
            <w:rPr>
              <w:rFonts w:ascii="Calibri" w:eastAsia="Calibri" w:hAnsi="Calibri" w:cs="Times New Roman"/>
              <w:color w:val="44546A"/>
              <w:sz w:val="20"/>
              <w:szCs w:val="20"/>
              <w:lang w:val="pt-BR"/>
            </w:rPr>
            <w:t>E-mail: camara@bomjardimdeminas.mg.leg.br – Site: bomjardimdeminas.mg.leg.br</w:t>
          </w:r>
        </w:p>
      </w:tc>
      <w:tc>
        <w:tcPr>
          <w:tcW w:w="561" w:type="dxa"/>
          <w:tcBorders>
            <w:top w:val="single" w:sz="18" w:space="0" w:color="44546A"/>
            <w:left w:val="nil"/>
            <w:bottom w:val="nil"/>
            <w:right w:val="nil"/>
          </w:tcBorders>
          <w:vAlign w:val="center"/>
          <w:hideMark/>
        </w:tcPr>
        <w:p w14:paraId="51C4667D" w14:textId="77777777" w:rsidR="007E5FF6" w:rsidRPr="007E5FF6" w:rsidRDefault="007E5FF6" w:rsidP="007E5FF6">
          <w:pPr>
            <w:jc w:val="right"/>
            <w:rPr>
              <w:rFonts w:ascii="Calibri" w:eastAsia="Calibri" w:hAnsi="Calibri" w:cs="Times New Roman"/>
              <w:color w:val="44546A"/>
              <w:sz w:val="20"/>
              <w:szCs w:val="20"/>
              <w:lang w:val="pt-BR"/>
            </w:rPr>
          </w:pPr>
        </w:p>
      </w:tc>
    </w:tr>
  </w:tbl>
  <w:p w14:paraId="7003383B" w14:textId="553954C1" w:rsidR="00B46860" w:rsidRPr="007E5FF6" w:rsidRDefault="00B46860" w:rsidP="007E5FF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B598C" w14:textId="77777777" w:rsidR="001E47CC" w:rsidRDefault="001E47CC">
      <w:r>
        <w:separator/>
      </w:r>
    </w:p>
  </w:footnote>
  <w:footnote w:type="continuationSeparator" w:id="0">
    <w:p w14:paraId="6DF85D18" w14:textId="77777777" w:rsidR="001E47CC" w:rsidRDefault="001E4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1"/>
      <w:tblW w:w="5000" w:type="pct"/>
      <w:tblCellSpacing w:w="0" w:type="dxa"/>
      <w:tblBorders>
        <w:top w:val="none" w:sz="0" w:space="0" w:color="auto"/>
        <w:left w:val="none" w:sz="0" w:space="0" w:color="auto"/>
        <w:bottom w:val="single" w:sz="18" w:space="0" w:color="44546A"/>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16"/>
      <w:gridCol w:w="8777"/>
    </w:tblGrid>
    <w:tr w:rsidR="00F54F6E" w:rsidRPr="00F54F6E" w14:paraId="383275F2" w14:textId="77777777" w:rsidTr="00F54F6E">
      <w:trPr>
        <w:tblCellSpacing w:w="0" w:type="dxa"/>
      </w:trPr>
      <w:tc>
        <w:tcPr>
          <w:tcW w:w="665" w:type="pct"/>
          <w:tcBorders>
            <w:top w:val="nil"/>
            <w:left w:val="nil"/>
            <w:bottom w:val="nil"/>
            <w:right w:val="nil"/>
          </w:tcBorders>
          <w:hideMark/>
        </w:tcPr>
        <w:p w14:paraId="6093688B" w14:textId="77777777" w:rsidR="00F54F6E" w:rsidRPr="00F54F6E" w:rsidRDefault="00F54F6E" w:rsidP="00F54F6E">
          <w:pPr>
            <w:tabs>
              <w:tab w:val="center" w:pos="4252"/>
              <w:tab w:val="right" w:pos="8504"/>
            </w:tabs>
            <w:contextualSpacing/>
            <w:jc w:val="center"/>
            <w:rPr>
              <w:rFonts w:ascii="Calibri" w:eastAsia="Calibri" w:hAnsi="Calibri" w:cs="Times New Roman"/>
              <w:b/>
              <w:noProof/>
              <w:color w:val="44546A"/>
              <w:sz w:val="28"/>
              <w:lang w:val="pt-BR"/>
            </w:rPr>
          </w:pPr>
          <w:bookmarkStart w:id="0" w:name="_Hlk62719128"/>
          <w:bookmarkStart w:id="1" w:name="_Hlk62719129"/>
          <w:bookmarkStart w:id="2" w:name="_Hlk62719140"/>
          <w:bookmarkStart w:id="3" w:name="_Hlk62719141"/>
          <w:bookmarkStart w:id="4" w:name="_Hlk62719142"/>
          <w:bookmarkStart w:id="5" w:name="_Hlk62719143"/>
          <w:bookmarkStart w:id="6" w:name="_Hlk62719144"/>
          <w:bookmarkStart w:id="7" w:name="_Hlk62719145"/>
          <w:bookmarkStart w:id="8" w:name="_Hlk62719146"/>
          <w:bookmarkStart w:id="9" w:name="_Hlk62719147"/>
          <w:bookmarkStart w:id="10" w:name="_Hlk62719148"/>
          <w:bookmarkStart w:id="11" w:name="_Hlk62719149"/>
          <w:bookmarkStart w:id="12" w:name="_Hlk62719150"/>
          <w:bookmarkStart w:id="13" w:name="_Hlk62719151"/>
          <w:bookmarkStart w:id="14" w:name="_Hlk62719160"/>
          <w:bookmarkStart w:id="15" w:name="_Hlk62719161"/>
          <w:r w:rsidRPr="00F54F6E">
            <w:rPr>
              <w:rFonts w:ascii="Calibri" w:eastAsia="Calibri" w:hAnsi="Calibri" w:cs="Times New Roman"/>
              <w:b/>
              <w:noProof/>
              <w:color w:val="44546A"/>
              <w:sz w:val="28"/>
              <w:lang w:val="pt-BR" w:eastAsia="pt-BR"/>
            </w:rPr>
            <w:drawing>
              <wp:inline distT="0" distB="0" distL="0" distR="0" wp14:anchorId="70E0E8B2" wp14:editId="7F4BF790">
                <wp:extent cx="825500" cy="907415"/>
                <wp:effectExtent l="0" t="0" r="0" b="6985"/>
                <wp:docPr id="1630235090" name="Imagem 1630235090"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07415"/>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14:paraId="121E871F" w14:textId="77777777" w:rsidR="00F54F6E" w:rsidRPr="00F54F6E" w:rsidRDefault="00F54F6E" w:rsidP="00F54F6E">
          <w:pPr>
            <w:tabs>
              <w:tab w:val="center" w:pos="4252"/>
              <w:tab w:val="right" w:pos="8504"/>
            </w:tabs>
            <w:contextualSpacing/>
            <w:rPr>
              <w:rFonts w:ascii="Calibri" w:eastAsia="Calibri" w:hAnsi="Calibri" w:cs="Times New Roman"/>
              <w:b/>
              <w:noProof/>
              <w:color w:val="44546A"/>
              <w:sz w:val="28"/>
              <w:lang w:val="pt-BR"/>
            </w:rPr>
          </w:pPr>
          <w:r w:rsidRPr="00F54F6E">
            <w:rPr>
              <w:rFonts w:ascii="Calibri" w:eastAsia="Calibri" w:hAnsi="Calibri" w:cs="Times New Roman"/>
              <w:b/>
              <w:noProof/>
              <w:color w:val="44546A"/>
              <w:sz w:val="44"/>
              <w:szCs w:val="38"/>
              <w:lang w:val="pt-BR"/>
            </w:rPr>
            <w:t xml:space="preserve">CÂMARA MUNICIPAL DE </w:t>
          </w:r>
          <w:r w:rsidRPr="00F54F6E">
            <w:rPr>
              <w:rFonts w:ascii="Calibri" w:eastAsia="Calibri" w:hAnsi="Calibri" w:cs="Times New Roman"/>
              <w:b/>
              <w:noProof/>
              <w:color w:val="44546A"/>
              <w:sz w:val="28"/>
              <w:lang w:val="pt-BR"/>
            </w:rPr>
            <w:br/>
          </w:r>
          <w:r w:rsidRPr="00F54F6E">
            <w:rPr>
              <w:rFonts w:ascii="Calibri" w:eastAsia="Calibri" w:hAnsi="Calibri" w:cs="Times New Roman"/>
              <w:b/>
              <w:noProof/>
              <w:color w:val="44546A"/>
              <w:sz w:val="64"/>
              <w:szCs w:val="64"/>
              <w:lang w:val="pt-BR"/>
            </w:rPr>
            <w:t>BOM JARDIM DE MINAS</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p w14:paraId="02E39BE9" w14:textId="77777777" w:rsidR="00F54F6E" w:rsidRPr="00F54F6E" w:rsidRDefault="00F54F6E" w:rsidP="00F54F6E">
    <w:pPr>
      <w:widowControl/>
      <w:tabs>
        <w:tab w:val="center" w:pos="4252"/>
        <w:tab w:val="right" w:pos="8504"/>
      </w:tabs>
      <w:autoSpaceDE/>
      <w:autoSpaceDN/>
      <w:contextualSpacing/>
      <w:rPr>
        <w:rFonts w:ascii="Calibri" w:eastAsia="Calibri" w:hAnsi="Calibri" w:cs="Times New Roman"/>
        <w:b/>
        <w:noProof/>
        <w:color w:val="44546A"/>
        <w:sz w:val="20"/>
        <w:szCs w:val="16"/>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28"/>
    <w:multiLevelType w:val="multilevel"/>
    <w:tmpl w:val="BEAA1448"/>
    <w:lvl w:ilvl="0">
      <w:start w:val="1"/>
      <w:numFmt w:val="decimal"/>
      <w:lvlText w:val="%1."/>
      <w:lvlJc w:val="left"/>
      <w:pPr>
        <w:ind w:left="597" w:hanging="293"/>
      </w:pPr>
      <w:rPr>
        <w:b/>
        <w:bCs/>
        <w:spacing w:val="-1"/>
        <w:w w:val="100"/>
        <w:sz w:val="24"/>
        <w:szCs w:val="24"/>
        <w:lang w:val="pt-PT" w:eastAsia="en-US" w:bidi="ar-SA"/>
      </w:rPr>
    </w:lvl>
    <w:lvl w:ilvl="1">
      <w:start w:val="1"/>
      <w:numFmt w:val="decimal"/>
      <w:lvlText w:val="%1.%2)"/>
      <w:lvlJc w:val="left"/>
      <w:pPr>
        <w:ind w:left="30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80" w:hanging="552"/>
      </w:pPr>
      <w:rPr>
        <w:lang w:val="pt-PT" w:eastAsia="en-US" w:bidi="ar-SA"/>
      </w:rPr>
    </w:lvl>
    <w:lvl w:ilvl="3">
      <w:numFmt w:val="bullet"/>
      <w:lvlText w:val="•"/>
      <w:lvlJc w:val="left"/>
      <w:pPr>
        <w:ind w:left="2561" w:hanging="552"/>
      </w:pPr>
      <w:rPr>
        <w:lang w:val="pt-PT" w:eastAsia="en-US" w:bidi="ar-SA"/>
      </w:rPr>
    </w:lvl>
    <w:lvl w:ilvl="4">
      <w:numFmt w:val="bullet"/>
      <w:lvlText w:val="•"/>
      <w:lvlJc w:val="left"/>
      <w:pPr>
        <w:ind w:left="3542" w:hanging="552"/>
      </w:pPr>
      <w:rPr>
        <w:lang w:val="pt-PT" w:eastAsia="en-US" w:bidi="ar-SA"/>
      </w:rPr>
    </w:lvl>
    <w:lvl w:ilvl="5">
      <w:numFmt w:val="bullet"/>
      <w:lvlText w:val="•"/>
      <w:lvlJc w:val="left"/>
      <w:pPr>
        <w:ind w:left="4522" w:hanging="552"/>
      </w:pPr>
      <w:rPr>
        <w:lang w:val="pt-PT" w:eastAsia="en-US" w:bidi="ar-SA"/>
      </w:rPr>
    </w:lvl>
    <w:lvl w:ilvl="6">
      <w:numFmt w:val="bullet"/>
      <w:lvlText w:val="•"/>
      <w:lvlJc w:val="left"/>
      <w:pPr>
        <w:ind w:left="5503" w:hanging="552"/>
      </w:pPr>
      <w:rPr>
        <w:lang w:val="pt-PT" w:eastAsia="en-US" w:bidi="ar-SA"/>
      </w:rPr>
    </w:lvl>
    <w:lvl w:ilvl="7">
      <w:numFmt w:val="bullet"/>
      <w:lvlText w:val="•"/>
      <w:lvlJc w:val="left"/>
      <w:pPr>
        <w:ind w:left="6484" w:hanging="552"/>
      </w:pPr>
      <w:rPr>
        <w:lang w:val="pt-PT" w:eastAsia="en-US" w:bidi="ar-SA"/>
      </w:rPr>
    </w:lvl>
    <w:lvl w:ilvl="8">
      <w:numFmt w:val="bullet"/>
      <w:lvlText w:val="•"/>
      <w:lvlJc w:val="left"/>
      <w:pPr>
        <w:ind w:left="7464" w:hanging="552"/>
      </w:pPr>
      <w:rPr>
        <w:lang w:val="pt-PT" w:eastAsia="en-US" w:bidi="ar-SA"/>
      </w:rPr>
    </w:lvl>
  </w:abstractNum>
  <w:abstractNum w:abstractNumId="1" w15:restartNumberingAfterBreak="0">
    <w:nsid w:val="03475DB8"/>
    <w:multiLevelType w:val="hybridMultilevel"/>
    <w:tmpl w:val="260CFFB0"/>
    <w:lvl w:ilvl="0" w:tplc="BF220DDE">
      <w:start w:val="1"/>
      <w:numFmt w:val="lowerLetter"/>
      <w:lvlText w:val="%1)"/>
      <w:lvlJc w:val="left"/>
      <w:pPr>
        <w:ind w:left="722" w:hanging="310"/>
      </w:pPr>
      <w:rPr>
        <w:rFonts w:ascii="Arial MT" w:eastAsia="Arial MT" w:hAnsi="Arial MT" w:cs="Arial MT" w:hint="default"/>
        <w:w w:val="99"/>
        <w:sz w:val="24"/>
        <w:szCs w:val="24"/>
        <w:lang w:val="pt-PT" w:eastAsia="en-US" w:bidi="ar-SA"/>
      </w:rPr>
    </w:lvl>
    <w:lvl w:ilvl="1" w:tplc="54606FDA">
      <w:numFmt w:val="bullet"/>
      <w:lvlText w:val="•"/>
      <w:lvlJc w:val="left"/>
      <w:pPr>
        <w:ind w:left="1692" w:hanging="310"/>
      </w:pPr>
      <w:rPr>
        <w:rFonts w:hint="default"/>
        <w:lang w:val="pt-PT" w:eastAsia="en-US" w:bidi="ar-SA"/>
      </w:rPr>
    </w:lvl>
    <w:lvl w:ilvl="2" w:tplc="63A2BC08">
      <w:numFmt w:val="bullet"/>
      <w:lvlText w:val="•"/>
      <w:lvlJc w:val="left"/>
      <w:pPr>
        <w:ind w:left="2665" w:hanging="310"/>
      </w:pPr>
      <w:rPr>
        <w:rFonts w:hint="default"/>
        <w:lang w:val="pt-PT" w:eastAsia="en-US" w:bidi="ar-SA"/>
      </w:rPr>
    </w:lvl>
    <w:lvl w:ilvl="3" w:tplc="2CBEC8C6">
      <w:numFmt w:val="bullet"/>
      <w:lvlText w:val="•"/>
      <w:lvlJc w:val="left"/>
      <w:pPr>
        <w:ind w:left="3637" w:hanging="310"/>
      </w:pPr>
      <w:rPr>
        <w:rFonts w:hint="default"/>
        <w:lang w:val="pt-PT" w:eastAsia="en-US" w:bidi="ar-SA"/>
      </w:rPr>
    </w:lvl>
    <w:lvl w:ilvl="4" w:tplc="FA8A10BC">
      <w:numFmt w:val="bullet"/>
      <w:lvlText w:val="•"/>
      <w:lvlJc w:val="left"/>
      <w:pPr>
        <w:ind w:left="4610" w:hanging="310"/>
      </w:pPr>
      <w:rPr>
        <w:rFonts w:hint="default"/>
        <w:lang w:val="pt-PT" w:eastAsia="en-US" w:bidi="ar-SA"/>
      </w:rPr>
    </w:lvl>
    <w:lvl w:ilvl="5" w:tplc="5094C0EC">
      <w:numFmt w:val="bullet"/>
      <w:lvlText w:val="•"/>
      <w:lvlJc w:val="left"/>
      <w:pPr>
        <w:ind w:left="5583" w:hanging="310"/>
      </w:pPr>
      <w:rPr>
        <w:rFonts w:hint="default"/>
        <w:lang w:val="pt-PT" w:eastAsia="en-US" w:bidi="ar-SA"/>
      </w:rPr>
    </w:lvl>
    <w:lvl w:ilvl="6" w:tplc="95C63D8A">
      <w:numFmt w:val="bullet"/>
      <w:lvlText w:val="•"/>
      <w:lvlJc w:val="left"/>
      <w:pPr>
        <w:ind w:left="6555" w:hanging="310"/>
      </w:pPr>
      <w:rPr>
        <w:rFonts w:hint="default"/>
        <w:lang w:val="pt-PT" w:eastAsia="en-US" w:bidi="ar-SA"/>
      </w:rPr>
    </w:lvl>
    <w:lvl w:ilvl="7" w:tplc="652A5B16">
      <w:numFmt w:val="bullet"/>
      <w:lvlText w:val="•"/>
      <w:lvlJc w:val="left"/>
      <w:pPr>
        <w:ind w:left="7528" w:hanging="310"/>
      </w:pPr>
      <w:rPr>
        <w:rFonts w:hint="default"/>
        <w:lang w:val="pt-PT" w:eastAsia="en-US" w:bidi="ar-SA"/>
      </w:rPr>
    </w:lvl>
    <w:lvl w:ilvl="8" w:tplc="C09A8160">
      <w:numFmt w:val="bullet"/>
      <w:lvlText w:val="•"/>
      <w:lvlJc w:val="left"/>
      <w:pPr>
        <w:ind w:left="8501" w:hanging="310"/>
      </w:pPr>
      <w:rPr>
        <w:rFonts w:hint="default"/>
        <w:lang w:val="pt-PT" w:eastAsia="en-US" w:bidi="ar-SA"/>
      </w:rPr>
    </w:lvl>
  </w:abstractNum>
  <w:abstractNum w:abstractNumId="2" w15:restartNumberingAfterBreak="0">
    <w:nsid w:val="03575B42"/>
    <w:multiLevelType w:val="multilevel"/>
    <w:tmpl w:val="47CA93C2"/>
    <w:lvl w:ilvl="0">
      <w:start w:val="1"/>
      <w:numFmt w:val="decimal"/>
      <w:lvlText w:val="%1."/>
      <w:lvlJc w:val="left"/>
      <w:pPr>
        <w:ind w:left="597" w:hanging="293"/>
      </w:pPr>
      <w:rPr>
        <w:rFonts w:hint="default"/>
        <w:b/>
        <w:bCs/>
        <w:spacing w:val="-1"/>
        <w:w w:val="100"/>
        <w:sz w:val="28"/>
        <w:szCs w:val="28"/>
      </w:rPr>
    </w:lvl>
    <w:lvl w:ilvl="1">
      <w:start w:val="1"/>
      <w:numFmt w:val="decimal"/>
      <w:lvlText w:val="%1.%2)"/>
      <w:lvlJc w:val="left"/>
      <w:pPr>
        <w:ind w:left="305" w:hanging="552"/>
      </w:pPr>
      <w:rPr>
        <w:rFonts w:ascii="Cambria" w:eastAsia="Cambria" w:hAnsi="Cambria" w:cs="Cambria" w:hint="default"/>
        <w:b/>
        <w:bCs/>
        <w:spacing w:val="-2"/>
        <w:w w:val="100"/>
        <w:sz w:val="24"/>
        <w:szCs w:val="24"/>
      </w:rPr>
    </w:lvl>
    <w:lvl w:ilvl="2">
      <w:numFmt w:val="bullet"/>
      <w:lvlText w:val="•"/>
      <w:lvlJc w:val="left"/>
      <w:pPr>
        <w:ind w:left="1580" w:hanging="552"/>
      </w:pPr>
      <w:rPr>
        <w:rFonts w:hint="default"/>
      </w:rPr>
    </w:lvl>
    <w:lvl w:ilvl="3">
      <w:numFmt w:val="bullet"/>
      <w:lvlText w:val="•"/>
      <w:lvlJc w:val="left"/>
      <w:pPr>
        <w:ind w:left="2561" w:hanging="552"/>
      </w:pPr>
      <w:rPr>
        <w:rFonts w:hint="default"/>
      </w:rPr>
    </w:lvl>
    <w:lvl w:ilvl="4">
      <w:numFmt w:val="bullet"/>
      <w:lvlText w:val="•"/>
      <w:lvlJc w:val="left"/>
      <w:pPr>
        <w:ind w:left="3542" w:hanging="552"/>
      </w:pPr>
      <w:rPr>
        <w:rFonts w:hint="default"/>
      </w:rPr>
    </w:lvl>
    <w:lvl w:ilvl="5">
      <w:numFmt w:val="bullet"/>
      <w:lvlText w:val="•"/>
      <w:lvlJc w:val="left"/>
      <w:pPr>
        <w:ind w:left="4522" w:hanging="552"/>
      </w:pPr>
      <w:rPr>
        <w:rFonts w:hint="default"/>
      </w:rPr>
    </w:lvl>
    <w:lvl w:ilvl="6">
      <w:numFmt w:val="bullet"/>
      <w:lvlText w:val="•"/>
      <w:lvlJc w:val="left"/>
      <w:pPr>
        <w:ind w:left="5503" w:hanging="552"/>
      </w:pPr>
      <w:rPr>
        <w:rFonts w:hint="default"/>
      </w:rPr>
    </w:lvl>
    <w:lvl w:ilvl="7">
      <w:numFmt w:val="bullet"/>
      <w:lvlText w:val="•"/>
      <w:lvlJc w:val="left"/>
      <w:pPr>
        <w:ind w:left="6484" w:hanging="552"/>
      </w:pPr>
      <w:rPr>
        <w:rFonts w:hint="default"/>
      </w:rPr>
    </w:lvl>
    <w:lvl w:ilvl="8">
      <w:numFmt w:val="bullet"/>
      <w:lvlText w:val="•"/>
      <w:lvlJc w:val="left"/>
      <w:pPr>
        <w:ind w:left="7464" w:hanging="552"/>
      </w:pPr>
      <w:rPr>
        <w:rFonts w:hint="default"/>
      </w:rPr>
    </w:lvl>
  </w:abstractNum>
  <w:abstractNum w:abstractNumId="3" w15:restartNumberingAfterBreak="0">
    <w:nsid w:val="07446D8E"/>
    <w:multiLevelType w:val="multilevel"/>
    <w:tmpl w:val="79925C76"/>
    <w:lvl w:ilvl="0">
      <w:start w:val="7"/>
      <w:numFmt w:val="decimal"/>
      <w:lvlText w:val="%1."/>
      <w:lvlJc w:val="left"/>
      <w:pPr>
        <w:ind w:left="990" w:hanging="298"/>
      </w:pPr>
      <w:rPr>
        <w:rFonts w:ascii="Arial" w:eastAsia="Arial" w:hAnsi="Arial" w:cs="Arial" w:hint="default"/>
        <w:b/>
        <w:bCs/>
        <w:w w:val="100"/>
        <w:sz w:val="24"/>
        <w:szCs w:val="24"/>
        <w:shd w:val="clear" w:color="auto" w:fill="BEBEBE"/>
        <w:lang w:val="pt-PT" w:eastAsia="en-US" w:bidi="ar-SA"/>
      </w:rPr>
    </w:lvl>
    <w:lvl w:ilvl="1">
      <w:start w:val="1"/>
      <w:numFmt w:val="decimal"/>
      <w:lvlText w:val="%1.%2"/>
      <w:lvlJc w:val="left"/>
      <w:pPr>
        <w:ind w:left="722" w:hanging="401"/>
      </w:pPr>
      <w:rPr>
        <w:rFonts w:ascii="Arial MT" w:eastAsia="Arial MT" w:hAnsi="Arial MT" w:cs="Arial MT" w:hint="default"/>
        <w:w w:val="100"/>
        <w:sz w:val="24"/>
        <w:szCs w:val="24"/>
        <w:lang w:val="pt-PT" w:eastAsia="en-US" w:bidi="ar-SA"/>
      </w:rPr>
    </w:lvl>
    <w:lvl w:ilvl="2">
      <w:start w:val="1"/>
      <w:numFmt w:val="decimal"/>
      <w:lvlText w:val="%1.%2.%3"/>
      <w:lvlJc w:val="left"/>
      <w:pPr>
        <w:ind w:left="1323" w:hanging="602"/>
      </w:pPr>
      <w:rPr>
        <w:rFonts w:ascii="Arial MT" w:eastAsia="Arial MT" w:hAnsi="Arial MT" w:cs="Arial MT" w:hint="default"/>
        <w:spacing w:val="-2"/>
        <w:w w:val="100"/>
        <w:sz w:val="24"/>
        <w:szCs w:val="24"/>
        <w:lang w:val="pt-PT" w:eastAsia="en-US" w:bidi="ar-SA"/>
      </w:rPr>
    </w:lvl>
    <w:lvl w:ilvl="3">
      <w:numFmt w:val="bullet"/>
      <w:lvlText w:val="•"/>
      <w:lvlJc w:val="left"/>
      <w:pPr>
        <w:ind w:left="2460" w:hanging="602"/>
      </w:pPr>
      <w:rPr>
        <w:rFonts w:hint="default"/>
        <w:lang w:val="pt-PT" w:eastAsia="en-US" w:bidi="ar-SA"/>
      </w:rPr>
    </w:lvl>
    <w:lvl w:ilvl="4">
      <w:numFmt w:val="bullet"/>
      <w:lvlText w:val="•"/>
      <w:lvlJc w:val="left"/>
      <w:pPr>
        <w:ind w:left="3601" w:hanging="602"/>
      </w:pPr>
      <w:rPr>
        <w:rFonts w:hint="default"/>
        <w:lang w:val="pt-PT" w:eastAsia="en-US" w:bidi="ar-SA"/>
      </w:rPr>
    </w:lvl>
    <w:lvl w:ilvl="5">
      <w:numFmt w:val="bullet"/>
      <w:lvlText w:val="•"/>
      <w:lvlJc w:val="left"/>
      <w:pPr>
        <w:ind w:left="4742" w:hanging="602"/>
      </w:pPr>
      <w:rPr>
        <w:rFonts w:hint="default"/>
        <w:lang w:val="pt-PT" w:eastAsia="en-US" w:bidi="ar-SA"/>
      </w:rPr>
    </w:lvl>
    <w:lvl w:ilvl="6">
      <w:numFmt w:val="bullet"/>
      <w:lvlText w:val="•"/>
      <w:lvlJc w:val="left"/>
      <w:pPr>
        <w:ind w:left="5883" w:hanging="602"/>
      </w:pPr>
      <w:rPr>
        <w:rFonts w:hint="default"/>
        <w:lang w:val="pt-PT" w:eastAsia="en-US" w:bidi="ar-SA"/>
      </w:rPr>
    </w:lvl>
    <w:lvl w:ilvl="7">
      <w:numFmt w:val="bullet"/>
      <w:lvlText w:val="•"/>
      <w:lvlJc w:val="left"/>
      <w:pPr>
        <w:ind w:left="7024" w:hanging="602"/>
      </w:pPr>
      <w:rPr>
        <w:rFonts w:hint="default"/>
        <w:lang w:val="pt-PT" w:eastAsia="en-US" w:bidi="ar-SA"/>
      </w:rPr>
    </w:lvl>
    <w:lvl w:ilvl="8">
      <w:numFmt w:val="bullet"/>
      <w:lvlText w:val="•"/>
      <w:lvlJc w:val="left"/>
      <w:pPr>
        <w:ind w:left="8164" w:hanging="602"/>
      </w:pPr>
      <w:rPr>
        <w:rFonts w:hint="default"/>
        <w:lang w:val="pt-PT" w:eastAsia="en-US" w:bidi="ar-SA"/>
      </w:rPr>
    </w:lvl>
  </w:abstractNum>
  <w:abstractNum w:abstractNumId="4" w15:restartNumberingAfterBreak="0">
    <w:nsid w:val="09995E8C"/>
    <w:multiLevelType w:val="hybridMultilevel"/>
    <w:tmpl w:val="BCEAF2E8"/>
    <w:lvl w:ilvl="0" w:tplc="3B163E68">
      <w:start w:val="1"/>
      <w:numFmt w:val="lowerLetter"/>
      <w:lvlText w:val="%1)"/>
      <w:lvlJc w:val="left"/>
      <w:pPr>
        <w:ind w:left="1002" w:hanging="281"/>
      </w:pPr>
      <w:rPr>
        <w:rFonts w:ascii="Arial MT" w:eastAsia="Arial MT" w:hAnsi="Arial MT" w:cs="Arial MT" w:hint="default"/>
        <w:w w:val="99"/>
        <w:sz w:val="24"/>
        <w:szCs w:val="24"/>
        <w:lang w:val="pt-PT" w:eastAsia="en-US" w:bidi="ar-SA"/>
      </w:rPr>
    </w:lvl>
    <w:lvl w:ilvl="1" w:tplc="972CD774">
      <w:numFmt w:val="bullet"/>
      <w:lvlText w:val="•"/>
      <w:lvlJc w:val="left"/>
      <w:pPr>
        <w:ind w:left="1944" w:hanging="281"/>
      </w:pPr>
      <w:rPr>
        <w:rFonts w:hint="default"/>
        <w:lang w:val="pt-PT" w:eastAsia="en-US" w:bidi="ar-SA"/>
      </w:rPr>
    </w:lvl>
    <w:lvl w:ilvl="2" w:tplc="1A3820B6">
      <w:numFmt w:val="bullet"/>
      <w:lvlText w:val="•"/>
      <w:lvlJc w:val="left"/>
      <w:pPr>
        <w:ind w:left="2889" w:hanging="281"/>
      </w:pPr>
      <w:rPr>
        <w:rFonts w:hint="default"/>
        <w:lang w:val="pt-PT" w:eastAsia="en-US" w:bidi="ar-SA"/>
      </w:rPr>
    </w:lvl>
    <w:lvl w:ilvl="3" w:tplc="2A9E503C">
      <w:numFmt w:val="bullet"/>
      <w:lvlText w:val="•"/>
      <w:lvlJc w:val="left"/>
      <w:pPr>
        <w:ind w:left="3833" w:hanging="281"/>
      </w:pPr>
      <w:rPr>
        <w:rFonts w:hint="default"/>
        <w:lang w:val="pt-PT" w:eastAsia="en-US" w:bidi="ar-SA"/>
      </w:rPr>
    </w:lvl>
    <w:lvl w:ilvl="4" w:tplc="7EBEDC48">
      <w:numFmt w:val="bullet"/>
      <w:lvlText w:val="•"/>
      <w:lvlJc w:val="left"/>
      <w:pPr>
        <w:ind w:left="4778" w:hanging="281"/>
      </w:pPr>
      <w:rPr>
        <w:rFonts w:hint="default"/>
        <w:lang w:val="pt-PT" w:eastAsia="en-US" w:bidi="ar-SA"/>
      </w:rPr>
    </w:lvl>
    <w:lvl w:ilvl="5" w:tplc="36B65EF0">
      <w:numFmt w:val="bullet"/>
      <w:lvlText w:val="•"/>
      <w:lvlJc w:val="left"/>
      <w:pPr>
        <w:ind w:left="5723" w:hanging="281"/>
      </w:pPr>
      <w:rPr>
        <w:rFonts w:hint="default"/>
        <w:lang w:val="pt-PT" w:eastAsia="en-US" w:bidi="ar-SA"/>
      </w:rPr>
    </w:lvl>
    <w:lvl w:ilvl="6" w:tplc="9CB6A372">
      <w:numFmt w:val="bullet"/>
      <w:lvlText w:val="•"/>
      <w:lvlJc w:val="left"/>
      <w:pPr>
        <w:ind w:left="6667" w:hanging="281"/>
      </w:pPr>
      <w:rPr>
        <w:rFonts w:hint="default"/>
        <w:lang w:val="pt-PT" w:eastAsia="en-US" w:bidi="ar-SA"/>
      </w:rPr>
    </w:lvl>
    <w:lvl w:ilvl="7" w:tplc="D3F84CBA">
      <w:numFmt w:val="bullet"/>
      <w:lvlText w:val="•"/>
      <w:lvlJc w:val="left"/>
      <w:pPr>
        <w:ind w:left="7612" w:hanging="281"/>
      </w:pPr>
      <w:rPr>
        <w:rFonts w:hint="default"/>
        <w:lang w:val="pt-PT" w:eastAsia="en-US" w:bidi="ar-SA"/>
      </w:rPr>
    </w:lvl>
    <w:lvl w:ilvl="8" w:tplc="E71A574A">
      <w:numFmt w:val="bullet"/>
      <w:lvlText w:val="•"/>
      <w:lvlJc w:val="left"/>
      <w:pPr>
        <w:ind w:left="8557" w:hanging="281"/>
      </w:pPr>
      <w:rPr>
        <w:rFonts w:hint="default"/>
        <w:lang w:val="pt-PT" w:eastAsia="en-US" w:bidi="ar-SA"/>
      </w:rPr>
    </w:lvl>
  </w:abstractNum>
  <w:abstractNum w:abstractNumId="5" w15:restartNumberingAfterBreak="0">
    <w:nsid w:val="0DFE76AF"/>
    <w:multiLevelType w:val="multilevel"/>
    <w:tmpl w:val="D86667E2"/>
    <w:lvl w:ilvl="0">
      <w:start w:val="5"/>
      <w:numFmt w:val="decimal"/>
      <w:lvlText w:val="%1"/>
      <w:lvlJc w:val="left"/>
      <w:pPr>
        <w:ind w:left="1124" w:hanging="403"/>
      </w:pPr>
      <w:rPr>
        <w:rFonts w:hint="default"/>
        <w:lang w:val="pt-PT" w:eastAsia="en-US" w:bidi="ar-SA"/>
      </w:rPr>
    </w:lvl>
    <w:lvl w:ilvl="1">
      <w:start w:val="1"/>
      <w:numFmt w:val="decimal"/>
      <w:lvlText w:val="%1.%2"/>
      <w:lvlJc w:val="left"/>
      <w:pPr>
        <w:ind w:left="1124" w:hanging="403"/>
      </w:pPr>
      <w:rPr>
        <w:rFonts w:ascii="Arial MT" w:eastAsia="Arial MT" w:hAnsi="Arial MT" w:cs="Arial MT" w:hint="default"/>
        <w:w w:val="100"/>
        <w:sz w:val="24"/>
        <w:szCs w:val="24"/>
        <w:lang w:val="pt-PT" w:eastAsia="en-US" w:bidi="ar-SA"/>
      </w:rPr>
    </w:lvl>
    <w:lvl w:ilvl="2">
      <w:start w:val="1"/>
      <w:numFmt w:val="decimal"/>
      <w:lvlText w:val="%1.%2.%3."/>
      <w:lvlJc w:val="left"/>
      <w:pPr>
        <w:ind w:left="1390" w:hanging="669"/>
      </w:pPr>
      <w:rPr>
        <w:rFonts w:ascii="Arial" w:eastAsia="Arial" w:hAnsi="Arial" w:cs="Arial" w:hint="default"/>
        <w:b/>
        <w:bCs/>
        <w:spacing w:val="-2"/>
        <w:w w:val="99"/>
        <w:sz w:val="24"/>
        <w:szCs w:val="24"/>
        <w:lang w:val="pt-PT" w:eastAsia="en-US" w:bidi="ar-SA"/>
      </w:rPr>
    </w:lvl>
    <w:lvl w:ilvl="3">
      <w:numFmt w:val="bullet"/>
      <w:lvlText w:val="•"/>
      <w:lvlJc w:val="left"/>
      <w:pPr>
        <w:ind w:left="3410" w:hanging="669"/>
      </w:pPr>
      <w:rPr>
        <w:rFonts w:hint="default"/>
        <w:lang w:val="pt-PT" w:eastAsia="en-US" w:bidi="ar-SA"/>
      </w:rPr>
    </w:lvl>
    <w:lvl w:ilvl="4">
      <w:numFmt w:val="bullet"/>
      <w:lvlText w:val="•"/>
      <w:lvlJc w:val="left"/>
      <w:pPr>
        <w:ind w:left="4415" w:hanging="669"/>
      </w:pPr>
      <w:rPr>
        <w:rFonts w:hint="default"/>
        <w:lang w:val="pt-PT" w:eastAsia="en-US" w:bidi="ar-SA"/>
      </w:rPr>
    </w:lvl>
    <w:lvl w:ilvl="5">
      <w:numFmt w:val="bullet"/>
      <w:lvlText w:val="•"/>
      <w:lvlJc w:val="left"/>
      <w:pPr>
        <w:ind w:left="5420" w:hanging="669"/>
      </w:pPr>
      <w:rPr>
        <w:rFonts w:hint="default"/>
        <w:lang w:val="pt-PT" w:eastAsia="en-US" w:bidi="ar-SA"/>
      </w:rPr>
    </w:lvl>
    <w:lvl w:ilvl="6">
      <w:numFmt w:val="bullet"/>
      <w:lvlText w:val="•"/>
      <w:lvlJc w:val="left"/>
      <w:pPr>
        <w:ind w:left="6425" w:hanging="669"/>
      </w:pPr>
      <w:rPr>
        <w:rFonts w:hint="default"/>
        <w:lang w:val="pt-PT" w:eastAsia="en-US" w:bidi="ar-SA"/>
      </w:rPr>
    </w:lvl>
    <w:lvl w:ilvl="7">
      <w:numFmt w:val="bullet"/>
      <w:lvlText w:val="•"/>
      <w:lvlJc w:val="left"/>
      <w:pPr>
        <w:ind w:left="7430" w:hanging="669"/>
      </w:pPr>
      <w:rPr>
        <w:rFonts w:hint="default"/>
        <w:lang w:val="pt-PT" w:eastAsia="en-US" w:bidi="ar-SA"/>
      </w:rPr>
    </w:lvl>
    <w:lvl w:ilvl="8">
      <w:numFmt w:val="bullet"/>
      <w:lvlText w:val="•"/>
      <w:lvlJc w:val="left"/>
      <w:pPr>
        <w:ind w:left="8436" w:hanging="669"/>
      </w:pPr>
      <w:rPr>
        <w:rFonts w:hint="default"/>
        <w:lang w:val="pt-PT" w:eastAsia="en-US" w:bidi="ar-SA"/>
      </w:rPr>
    </w:lvl>
  </w:abstractNum>
  <w:abstractNum w:abstractNumId="6" w15:restartNumberingAfterBreak="0">
    <w:nsid w:val="0EF7440C"/>
    <w:multiLevelType w:val="multilevel"/>
    <w:tmpl w:val="081A36AC"/>
    <w:lvl w:ilvl="0">
      <w:start w:val="6"/>
      <w:numFmt w:val="decimal"/>
      <w:lvlText w:val="%1"/>
      <w:lvlJc w:val="left"/>
      <w:pPr>
        <w:ind w:left="360" w:hanging="360"/>
      </w:pPr>
    </w:lvl>
    <w:lvl w:ilvl="1">
      <w:start w:val="1"/>
      <w:numFmt w:val="decimal"/>
      <w:lvlText w:val="%1.%2"/>
      <w:lvlJc w:val="left"/>
      <w:pPr>
        <w:ind w:left="-13" w:hanging="360"/>
      </w:pPr>
      <w:rPr>
        <w:b w:val="0"/>
        <w:bCs w:val="0"/>
      </w:rPr>
    </w:lvl>
    <w:lvl w:ilvl="2">
      <w:start w:val="1"/>
      <w:numFmt w:val="decimal"/>
      <w:lvlText w:val="%1.%2.%3"/>
      <w:lvlJc w:val="left"/>
      <w:pPr>
        <w:ind w:left="-26" w:hanging="720"/>
      </w:pPr>
      <w:rPr>
        <w:b w:val="0"/>
        <w:bCs/>
      </w:rPr>
    </w:lvl>
    <w:lvl w:ilvl="3">
      <w:start w:val="1"/>
      <w:numFmt w:val="decimal"/>
      <w:lvlText w:val="%1.%2.%3.%4"/>
      <w:lvlJc w:val="left"/>
      <w:pPr>
        <w:ind w:left="-399" w:hanging="720"/>
      </w:pPr>
    </w:lvl>
    <w:lvl w:ilvl="4">
      <w:start w:val="1"/>
      <w:numFmt w:val="decimal"/>
      <w:lvlText w:val="%1.%2.%3.%4.%5"/>
      <w:lvlJc w:val="left"/>
      <w:pPr>
        <w:ind w:left="-412" w:hanging="1080"/>
      </w:pPr>
    </w:lvl>
    <w:lvl w:ilvl="5">
      <w:start w:val="1"/>
      <w:numFmt w:val="decimal"/>
      <w:lvlText w:val="%1.%2.%3.%4.%5.%6"/>
      <w:lvlJc w:val="left"/>
      <w:pPr>
        <w:ind w:left="-785" w:hanging="1080"/>
      </w:pPr>
    </w:lvl>
    <w:lvl w:ilvl="6">
      <w:start w:val="1"/>
      <w:numFmt w:val="decimal"/>
      <w:lvlText w:val="%1.%2.%3.%4.%5.%6.%7"/>
      <w:lvlJc w:val="left"/>
      <w:pPr>
        <w:ind w:left="-798" w:hanging="1440"/>
      </w:pPr>
    </w:lvl>
    <w:lvl w:ilvl="7">
      <w:start w:val="1"/>
      <w:numFmt w:val="decimal"/>
      <w:lvlText w:val="%1.%2.%3.%4.%5.%6.%7.%8"/>
      <w:lvlJc w:val="left"/>
      <w:pPr>
        <w:ind w:left="-1171" w:hanging="1440"/>
      </w:pPr>
    </w:lvl>
    <w:lvl w:ilvl="8">
      <w:start w:val="1"/>
      <w:numFmt w:val="decimal"/>
      <w:lvlText w:val="%1.%2.%3.%4.%5.%6.%7.%8.%9"/>
      <w:lvlJc w:val="left"/>
      <w:pPr>
        <w:ind w:left="-1184" w:hanging="1800"/>
      </w:pPr>
    </w:lvl>
  </w:abstractNum>
  <w:abstractNum w:abstractNumId="7" w15:restartNumberingAfterBreak="0">
    <w:nsid w:val="104274CB"/>
    <w:multiLevelType w:val="multilevel"/>
    <w:tmpl w:val="33D86642"/>
    <w:lvl w:ilvl="0">
      <w:start w:val="1"/>
      <w:numFmt w:val="decimal"/>
      <w:lvlText w:val="%1"/>
      <w:lvlJc w:val="left"/>
      <w:pPr>
        <w:ind w:left="304" w:hanging="186"/>
      </w:pPr>
      <w:rPr>
        <w:rFonts w:ascii="Arial" w:eastAsia="Arial" w:hAnsi="Arial" w:cs="Arial" w:hint="default"/>
        <w:b/>
        <w:bCs/>
        <w:w w:val="100"/>
        <w:sz w:val="22"/>
        <w:szCs w:val="22"/>
        <w:lang w:val="pt-PT" w:eastAsia="en-US" w:bidi="ar-SA"/>
      </w:rPr>
    </w:lvl>
    <w:lvl w:ilvl="1">
      <w:start w:val="6"/>
      <w:numFmt w:val="decimal"/>
      <w:lvlText w:val="%1.%2"/>
      <w:lvlJc w:val="left"/>
      <w:pPr>
        <w:ind w:left="119" w:hanging="492"/>
      </w:pPr>
      <w:rPr>
        <w:spacing w:val="-2"/>
        <w:w w:val="100"/>
        <w:lang w:val="pt-PT" w:eastAsia="en-US" w:bidi="ar-SA"/>
      </w:rPr>
    </w:lvl>
    <w:lvl w:ilvl="2">
      <w:start w:val="1"/>
      <w:numFmt w:val="decimal"/>
      <w:lvlText w:val="%1.%2.%3"/>
      <w:lvlJc w:val="left"/>
      <w:pPr>
        <w:ind w:left="119" w:hanging="492"/>
      </w:pPr>
      <w:rPr>
        <w:rFonts w:ascii="Arial MT" w:eastAsia="Arial MT" w:hAnsi="Arial MT" w:cs="Arial MT" w:hint="default"/>
        <w:b w:val="0"/>
        <w:bCs/>
        <w:spacing w:val="-2"/>
        <w:w w:val="100"/>
        <w:sz w:val="22"/>
        <w:szCs w:val="22"/>
        <w:lang w:val="pt-PT" w:eastAsia="en-US" w:bidi="ar-SA"/>
      </w:rPr>
    </w:lvl>
    <w:lvl w:ilvl="3">
      <w:start w:val="1"/>
      <w:numFmt w:val="decimal"/>
      <w:lvlText w:val="%1.%2.%3.%4"/>
      <w:lvlJc w:val="left"/>
      <w:pPr>
        <w:ind w:left="119" w:hanging="492"/>
      </w:pPr>
      <w:rPr>
        <w:rFonts w:ascii="Arial" w:eastAsia="Arial" w:hAnsi="Arial" w:cs="Arial" w:hint="default"/>
        <w:b/>
        <w:bCs/>
        <w:spacing w:val="-2"/>
        <w:w w:val="100"/>
        <w:sz w:val="22"/>
        <w:szCs w:val="22"/>
        <w:lang w:val="pt-PT" w:eastAsia="en-US" w:bidi="ar-SA"/>
      </w:rPr>
    </w:lvl>
    <w:lvl w:ilvl="4">
      <w:numFmt w:val="bullet"/>
      <w:lvlText w:val="•"/>
      <w:lvlJc w:val="left"/>
      <w:pPr>
        <w:ind w:left="680" w:hanging="492"/>
      </w:pPr>
      <w:rPr>
        <w:lang w:val="pt-PT" w:eastAsia="en-US" w:bidi="ar-SA"/>
      </w:rPr>
    </w:lvl>
    <w:lvl w:ilvl="5">
      <w:numFmt w:val="bullet"/>
      <w:lvlText w:val="•"/>
      <w:lvlJc w:val="left"/>
      <w:pPr>
        <w:ind w:left="800" w:hanging="492"/>
      </w:pPr>
      <w:rPr>
        <w:lang w:val="pt-PT" w:eastAsia="en-US" w:bidi="ar-SA"/>
      </w:rPr>
    </w:lvl>
    <w:lvl w:ilvl="6">
      <w:numFmt w:val="bullet"/>
      <w:lvlText w:val="•"/>
      <w:lvlJc w:val="left"/>
      <w:pPr>
        <w:ind w:left="2549" w:hanging="492"/>
      </w:pPr>
      <w:rPr>
        <w:lang w:val="pt-PT" w:eastAsia="en-US" w:bidi="ar-SA"/>
      </w:rPr>
    </w:lvl>
    <w:lvl w:ilvl="7">
      <w:numFmt w:val="bullet"/>
      <w:lvlText w:val="•"/>
      <w:lvlJc w:val="left"/>
      <w:pPr>
        <w:ind w:left="4298" w:hanging="492"/>
      </w:pPr>
      <w:rPr>
        <w:lang w:val="pt-PT" w:eastAsia="en-US" w:bidi="ar-SA"/>
      </w:rPr>
    </w:lvl>
    <w:lvl w:ilvl="8">
      <w:numFmt w:val="bullet"/>
      <w:lvlText w:val="•"/>
      <w:lvlJc w:val="left"/>
      <w:pPr>
        <w:ind w:left="6047" w:hanging="492"/>
      </w:pPr>
      <w:rPr>
        <w:lang w:val="pt-PT" w:eastAsia="en-US" w:bidi="ar-SA"/>
      </w:rPr>
    </w:lvl>
  </w:abstractNum>
  <w:abstractNum w:abstractNumId="8" w15:restartNumberingAfterBreak="0">
    <w:nsid w:val="10CB69CE"/>
    <w:multiLevelType w:val="multilevel"/>
    <w:tmpl w:val="BD82B42C"/>
    <w:lvl w:ilvl="0">
      <w:start w:val="5"/>
      <w:numFmt w:val="decimal"/>
      <w:lvlText w:val="%1"/>
      <w:lvlJc w:val="left"/>
      <w:pPr>
        <w:ind w:left="722" w:hanging="432"/>
      </w:pPr>
      <w:rPr>
        <w:rFonts w:hint="default"/>
        <w:lang w:val="pt-PT" w:eastAsia="en-US" w:bidi="ar-SA"/>
      </w:rPr>
    </w:lvl>
    <w:lvl w:ilvl="1">
      <w:start w:val="4"/>
      <w:numFmt w:val="decimal"/>
      <w:lvlText w:val="%1.%2"/>
      <w:lvlJc w:val="left"/>
      <w:pPr>
        <w:ind w:left="722" w:hanging="432"/>
      </w:pPr>
      <w:rPr>
        <w:rFonts w:ascii="Arial MT" w:eastAsia="Arial MT" w:hAnsi="Arial MT" w:cs="Arial MT" w:hint="default"/>
        <w:w w:val="100"/>
        <w:sz w:val="24"/>
        <w:szCs w:val="24"/>
        <w:lang w:val="pt-PT" w:eastAsia="en-US" w:bidi="ar-SA"/>
      </w:rPr>
    </w:lvl>
    <w:lvl w:ilvl="2">
      <w:start w:val="1"/>
      <w:numFmt w:val="decimal"/>
      <w:lvlText w:val="%1.%2.%3."/>
      <w:lvlJc w:val="left"/>
      <w:pPr>
        <w:ind w:left="722" w:hanging="665"/>
      </w:pPr>
      <w:rPr>
        <w:rFonts w:ascii="Arial MT" w:eastAsia="Arial MT" w:hAnsi="Arial MT" w:cs="Arial MT" w:hint="default"/>
        <w:spacing w:val="-2"/>
        <w:w w:val="100"/>
        <w:sz w:val="24"/>
        <w:szCs w:val="24"/>
        <w:lang w:val="pt-PT" w:eastAsia="en-US" w:bidi="ar-SA"/>
      </w:rPr>
    </w:lvl>
    <w:lvl w:ilvl="3">
      <w:numFmt w:val="bullet"/>
      <w:lvlText w:val="•"/>
      <w:lvlJc w:val="left"/>
      <w:pPr>
        <w:ind w:left="3637" w:hanging="665"/>
      </w:pPr>
      <w:rPr>
        <w:rFonts w:hint="default"/>
        <w:lang w:val="pt-PT" w:eastAsia="en-US" w:bidi="ar-SA"/>
      </w:rPr>
    </w:lvl>
    <w:lvl w:ilvl="4">
      <w:numFmt w:val="bullet"/>
      <w:lvlText w:val="•"/>
      <w:lvlJc w:val="left"/>
      <w:pPr>
        <w:ind w:left="4610" w:hanging="665"/>
      </w:pPr>
      <w:rPr>
        <w:rFonts w:hint="default"/>
        <w:lang w:val="pt-PT" w:eastAsia="en-US" w:bidi="ar-SA"/>
      </w:rPr>
    </w:lvl>
    <w:lvl w:ilvl="5">
      <w:numFmt w:val="bullet"/>
      <w:lvlText w:val="•"/>
      <w:lvlJc w:val="left"/>
      <w:pPr>
        <w:ind w:left="5583" w:hanging="665"/>
      </w:pPr>
      <w:rPr>
        <w:rFonts w:hint="default"/>
        <w:lang w:val="pt-PT" w:eastAsia="en-US" w:bidi="ar-SA"/>
      </w:rPr>
    </w:lvl>
    <w:lvl w:ilvl="6">
      <w:numFmt w:val="bullet"/>
      <w:lvlText w:val="•"/>
      <w:lvlJc w:val="left"/>
      <w:pPr>
        <w:ind w:left="6555" w:hanging="665"/>
      </w:pPr>
      <w:rPr>
        <w:rFonts w:hint="default"/>
        <w:lang w:val="pt-PT" w:eastAsia="en-US" w:bidi="ar-SA"/>
      </w:rPr>
    </w:lvl>
    <w:lvl w:ilvl="7">
      <w:numFmt w:val="bullet"/>
      <w:lvlText w:val="•"/>
      <w:lvlJc w:val="left"/>
      <w:pPr>
        <w:ind w:left="7528" w:hanging="665"/>
      </w:pPr>
      <w:rPr>
        <w:rFonts w:hint="default"/>
        <w:lang w:val="pt-PT" w:eastAsia="en-US" w:bidi="ar-SA"/>
      </w:rPr>
    </w:lvl>
    <w:lvl w:ilvl="8">
      <w:numFmt w:val="bullet"/>
      <w:lvlText w:val="•"/>
      <w:lvlJc w:val="left"/>
      <w:pPr>
        <w:ind w:left="8501" w:hanging="665"/>
      </w:pPr>
      <w:rPr>
        <w:rFonts w:hint="default"/>
        <w:lang w:val="pt-PT" w:eastAsia="en-US" w:bidi="ar-SA"/>
      </w:rPr>
    </w:lvl>
  </w:abstractNum>
  <w:abstractNum w:abstractNumId="9" w15:restartNumberingAfterBreak="0">
    <w:nsid w:val="2A2C1D10"/>
    <w:multiLevelType w:val="multilevel"/>
    <w:tmpl w:val="61FA4FD6"/>
    <w:lvl w:ilvl="0">
      <w:start w:val="6"/>
      <w:numFmt w:val="decimal"/>
      <w:lvlText w:val="%1"/>
      <w:lvlJc w:val="left"/>
      <w:pPr>
        <w:ind w:left="923" w:hanging="231"/>
      </w:pPr>
      <w:rPr>
        <w:rFonts w:ascii="Arial" w:eastAsia="Arial" w:hAnsi="Arial" w:cs="Arial" w:hint="default"/>
        <w:b/>
        <w:bCs/>
        <w:w w:val="100"/>
        <w:sz w:val="24"/>
        <w:szCs w:val="24"/>
        <w:shd w:val="clear" w:color="auto" w:fill="D9D9D9"/>
        <w:lang w:val="pt-PT" w:eastAsia="en-US" w:bidi="ar-SA"/>
      </w:rPr>
    </w:lvl>
    <w:lvl w:ilvl="1">
      <w:start w:val="1"/>
      <w:numFmt w:val="decimal"/>
      <w:lvlText w:val="%1.%2."/>
      <w:lvlJc w:val="left"/>
      <w:pPr>
        <w:ind w:left="722" w:hanging="485"/>
      </w:pPr>
      <w:rPr>
        <w:rFonts w:ascii="Arial MT" w:eastAsia="Arial MT" w:hAnsi="Arial MT" w:cs="Arial MT" w:hint="default"/>
        <w:w w:val="100"/>
        <w:sz w:val="24"/>
        <w:szCs w:val="24"/>
        <w:lang w:val="pt-PT" w:eastAsia="en-US" w:bidi="ar-SA"/>
      </w:rPr>
    </w:lvl>
    <w:lvl w:ilvl="2">
      <w:start w:val="1"/>
      <w:numFmt w:val="decimal"/>
      <w:lvlText w:val="%1.%2.%3."/>
      <w:lvlJc w:val="left"/>
      <w:pPr>
        <w:ind w:left="722" w:hanging="672"/>
      </w:pPr>
      <w:rPr>
        <w:rFonts w:ascii="Arial MT" w:eastAsia="Arial MT" w:hAnsi="Arial MT" w:cs="Arial MT" w:hint="default"/>
        <w:spacing w:val="-2"/>
        <w:w w:val="100"/>
        <w:sz w:val="24"/>
        <w:szCs w:val="24"/>
        <w:lang w:val="pt-PT" w:eastAsia="en-US" w:bidi="ar-SA"/>
      </w:rPr>
    </w:lvl>
    <w:lvl w:ilvl="3">
      <w:numFmt w:val="bullet"/>
      <w:lvlText w:val="•"/>
      <w:lvlJc w:val="left"/>
      <w:pPr>
        <w:ind w:left="3036" w:hanging="672"/>
      </w:pPr>
      <w:rPr>
        <w:rFonts w:hint="default"/>
        <w:lang w:val="pt-PT" w:eastAsia="en-US" w:bidi="ar-SA"/>
      </w:rPr>
    </w:lvl>
    <w:lvl w:ilvl="4">
      <w:numFmt w:val="bullet"/>
      <w:lvlText w:val="•"/>
      <w:lvlJc w:val="left"/>
      <w:pPr>
        <w:ind w:left="4095" w:hanging="672"/>
      </w:pPr>
      <w:rPr>
        <w:rFonts w:hint="default"/>
        <w:lang w:val="pt-PT" w:eastAsia="en-US" w:bidi="ar-SA"/>
      </w:rPr>
    </w:lvl>
    <w:lvl w:ilvl="5">
      <w:numFmt w:val="bullet"/>
      <w:lvlText w:val="•"/>
      <w:lvlJc w:val="left"/>
      <w:pPr>
        <w:ind w:left="5153" w:hanging="672"/>
      </w:pPr>
      <w:rPr>
        <w:rFonts w:hint="default"/>
        <w:lang w:val="pt-PT" w:eastAsia="en-US" w:bidi="ar-SA"/>
      </w:rPr>
    </w:lvl>
    <w:lvl w:ilvl="6">
      <w:numFmt w:val="bullet"/>
      <w:lvlText w:val="•"/>
      <w:lvlJc w:val="left"/>
      <w:pPr>
        <w:ind w:left="6212" w:hanging="672"/>
      </w:pPr>
      <w:rPr>
        <w:rFonts w:hint="default"/>
        <w:lang w:val="pt-PT" w:eastAsia="en-US" w:bidi="ar-SA"/>
      </w:rPr>
    </w:lvl>
    <w:lvl w:ilvl="7">
      <w:numFmt w:val="bullet"/>
      <w:lvlText w:val="•"/>
      <w:lvlJc w:val="left"/>
      <w:pPr>
        <w:ind w:left="7270" w:hanging="672"/>
      </w:pPr>
      <w:rPr>
        <w:rFonts w:hint="default"/>
        <w:lang w:val="pt-PT" w:eastAsia="en-US" w:bidi="ar-SA"/>
      </w:rPr>
    </w:lvl>
    <w:lvl w:ilvl="8">
      <w:numFmt w:val="bullet"/>
      <w:lvlText w:val="•"/>
      <w:lvlJc w:val="left"/>
      <w:pPr>
        <w:ind w:left="8329" w:hanging="672"/>
      </w:pPr>
      <w:rPr>
        <w:rFonts w:hint="default"/>
        <w:lang w:val="pt-PT" w:eastAsia="en-US" w:bidi="ar-SA"/>
      </w:rPr>
    </w:lvl>
  </w:abstractNum>
  <w:abstractNum w:abstractNumId="10" w15:restartNumberingAfterBreak="0">
    <w:nsid w:val="3027145E"/>
    <w:multiLevelType w:val="multilevel"/>
    <w:tmpl w:val="31EC898E"/>
    <w:lvl w:ilvl="0">
      <w:start w:val="5"/>
      <w:numFmt w:val="decimal"/>
      <w:lvlText w:val="%1"/>
      <w:lvlJc w:val="left"/>
      <w:pPr>
        <w:ind w:left="722" w:hanging="497"/>
      </w:pPr>
      <w:rPr>
        <w:rFonts w:hint="default"/>
        <w:lang w:val="pt-PT" w:eastAsia="en-US" w:bidi="ar-SA"/>
      </w:rPr>
    </w:lvl>
    <w:lvl w:ilvl="1">
      <w:start w:val="6"/>
      <w:numFmt w:val="decimal"/>
      <w:lvlText w:val="%1.%2."/>
      <w:lvlJc w:val="left"/>
      <w:pPr>
        <w:ind w:left="722" w:hanging="497"/>
      </w:pPr>
      <w:rPr>
        <w:rFonts w:ascii="Arial MT" w:eastAsia="Arial MT" w:hAnsi="Arial MT" w:cs="Arial MT" w:hint="default"/>
        <w:w w:val="100"/>
        <w:sz w:val="24"/>
        <w:szCs w:val="24"/>
        <w:lang w:val="pt-PT" w:eastAsia="en-US" w:bidi="ar-SA"/>
      </w:rPr>
    </w:lvl>
    <w:lvl w:ilvl="2">
      <w:numFmt w:val="bullet"/>
      <w:lvlText w:val="•"/>
      <w:lvlJc w:val="left"/>
      <w:pPr>
        <w:ind w:left="2665" w:hanging="497"/>
      </w:pPr>
      <w:rPr>
        <w:rFonts w:hint="default"/>
        <w:lang w:val="pt-PT" w:eastAsia="en-US" w:bidi="ar-SA"/>
      </w:rPr>
    </w:lvl>
    <w:lvl w:ilvl="3">
      <w:numFmt w:val="bullet"/>
      <w:lvlText w:val="•"/>
      <w:lvlJc w:val="left"/>
      <w:pPr>
        <w:ind w:left="3637" w:hanging="497"/>
      </w:pPr>
      <w:rPr>
        <w:rFonts w:hint="default"/>
        <w:lang w:val="pt-PT" w:eastAsia="en-US" w:bidi="ar-SA"/>
      </w:rPr>
    </w:lvl>
    <w:lvl w:ilvl="4">
      <w:numFmt w:val="bullet"/>
      <w:lvlText w:val="•"/>
      <w:lvlJc w:val="left"/>
      <w:pPr>
        <w:ind w:left="4610" w:hanging="497"/>
      </w:pPr>
      <w:rPr>
        <w:rFonts w:hint="default"/>
        <w:lang w:val="pt-PT" w:eastAsia="en-US" w:bidi="ar-SA"/>
      </w:rPr>
    </w:lvl>
    <w:lvl w:ilvl="5">
      <w:numFmt w:val="bullet"/>
      <w:lvlText w:val="•"/>
      <w:lvlJc w:val="left"/>
      <w:pPr>
        <w:ind w:left="5583" w:hanging="497"/>
      </w:pPr>
      <w:rPr>
        <w:rFonts w:hint="default"/>
        <w:lang w:val="pt-PT" w:eastAsia="en-US" w:bidi="ar-SA"/>
      </w:rPr>
    </w:lvl>
    <w:lvl w:ilvl="6">
      <w:numFmt w:val="bullet"/>
      <w:lvlText w:val="•"/>
      <w:lvlJc w:val="left"/>
      <w:pPr>
        <w:ind w:left="6555" w:hanging="497"/>
      </w:pPr>
      <w:rPr>
        <w:rFonts w:hint="default"/>
        <w:lang w:val="pt-PT" w:eastAsia="en-US" w:bidi="ar-SA"/>
      </w:rPr>
    </w:lvl>
    <w:lvl w:ilvl="7">
      <w:numFmt w:val="bullet"/>
      <w:lvlText w:val="•"/>
      <w:lvlJc w:val="left"/>
      <w:pPr>
        <w:ind w:left="7528" w:hanging="497"/>
      </w:pPr>
      <w:rPr>
        <w:rFonts w:hint="default"/>
        <w:lang w:val="pt-PT" w:eastAsia="en-US" w:bidi="ar-SA"/>
      </w:rPr>
    </w:lvl>
    <w:lvl w:ilvl="8">
      <w:numFmt w:val="bullet"/>
      <w:lvlText w:val="•"/>
      <w:lvlJc w:val="left"/>
      <w:pPr>
        <w:ind w:left="8501" w:hanging="497"/>
      </w:pPr>
      <w:rPr>
        <w:rFonts w:hint="default"/>
        <w:lang w:val="pt-PT" w:eastAsia="en-US" w:bidi="ar-SA"/>
      </w:rPr>
    </w:lvl>
  </w:abstractNum>
  <w:abstractNum w:abstractNumId="11" w15:restartNumberingAfterBreak="0">
    <w:nsid w:val="39AA78DA"/>
    <w:multiLevelType w:val="multilevel"/>
    <w:tmpl w:val="2AFEAC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5D2EC7"/>
    <w:multiLevelType w:val="multilevel"/>
    <w:tmpl w:val="33D86642"/>
    <w:lvl w:ilvl="0">
      <w:start w:val="1"/>
      <w:numFmt w:val="decimal"/>
      <w:lvlText w:val="%1"/>
      <w:lvlJc w:val="left"/>
      <w:pPr>
        <w:ind w:left="304" w:hanging="186"/>
      </w:pPr>
      <w:rPr>
        <w:rFonts w:ascii="Arial" w:eastAsia="Arial" w:hAnsi="Arial" w:cs="Arial" w:hint="default"/>
        <w:b/>
        <w:bCs/>
        <w:w w:val="100"/>
        <w:sz w:val="22"/>
        <w:szCs w:val="22"/>
        <w:lang w:val="pt-PT" w:eastAsia="en-US" w:bidi="ar-SA"/>
      </w:rPr>
    </w:lvl>
    <w:lvl w:ilvl="1">
      <w:start w:val="6"/>
      <w:numFmt w:val="decimal"/>
      <w:lvlText w:val="%1.%2"/>
      <w:lvlJc w:val="left"/>
      <w:pPr>
        <w:ind w:left="119" w:hanging="492"/>
      </w:pPr>
      <w:rPr>
        <w:spacing w:val="-2"/>
        <w:w w:val="100"/>
        <w:lang w:val="pt-PT" w:eastAsia="en-US" w:bidi="ar-SA"/>
      </w:rPr>
    </w:lvl>
    <w:lvl w:ilvl="2">
      <w:start w:val="1"/>
      <w:numFmt w:val="decimal"/>
      <w:lvlText w:val="%1.%2.%3"/>
      <w:lvlJc w:val="left"/>
      <w:pPr>
        <w:ind w:left="119" w:hanging="492"/>
      </w:pPr>
      <w:rPr>
        <w:rFonts w:ascii="Arial MT" w:eastAsia="Arial MT" w:hAnsi="Arial MT" w:cs="Arial MT" w:hint="default"/>
        <w:b w:val="0"/>
        <w:bCs/>
        <w:spacing w:val="-2"/>
        <w:w w:val="100"/>
        <w:sz w:val="22"/>
        <w:szCs w:val="22"/>
        <w:lang w:val="pt-PT" w:eastAsia="en-US" w:bidi="ar-SA"/>
      </w:rPr>
    </w:lvl>
    <w:lvl w:ilvl="3">
      <w:start w:val="1"/>
      <w:numFmt w:val="decimal"/>
      <w:lvlText w:val="%1.%2.%3.%4"/>
      <w:lvlJc w:val="left"/>
      <w:pPr>
        <w:ind w:left="119" w:hanging="492"/>
      </w:pPr>
      <w:rPr>
        <w:rFonts w:ascii="Arial" w:eastAsia="Arial" w:hAnsi="Arial" w:cs="Arial" w:hint="default"/>
        <w:b/>
        <w:bCs/>
        <w:spacing w:val="-2"/>
        <w:w w:val="100"/>
        <w:sz w:val="22"/>
        <w:szCs w:val="22"/>
        <w:lang w:val="pt-PT" w:eastAsia="en-US" w:bidi="ar-SA"/>
      </w:rPr>
    </w:lvl>
    <w:lvl w:ilvl="4">
      <w:numFmt w:val="bullet"/>
      <w:lvlText w:val="•"/>
      <w:lvlJc w:val="left"/>
      <w:pPr>
        <w:ind w:left="680" w:hanging="492"/>
      </w:pPr>
      <w:rPr>
        <w:lang w:val="pt-PT" w:eastAsia="en-US" w:bidi="ar-SA"/>
      </w:rPr>
    </w:lvl>
    <w:lvl w:ilvl="5">
      <w:numFmt w:val="bullet"/>
      <w:lvlText w:val="•"/>
      <w:lvlJc w:val="left"/>
      <w:pPr>
        <w:ind w:left="800" w:hanging="492"/>
      </w:pPr>
      <w:rPr>
        <w:lang w:val="pt-PT" w:eastAsia="en-US" w:bidi="ar-SA"/>
      </w:rPr>
    </w:lvl>
    <w:lvl w:ilvl="6">
      <w:numFmt w:val="bullet"/>
      <w:lvlText w:val="•"/>
      <w:lvlJc w:val="left"/>
      <w:pPr>
        <w:ind w:left="2549" w:hanging="492"/>
      </w:pPr>
      <w:rPr>
        <w:lang w:val="pt-PT" w:eastAsia="en-US" w:bidi="ar-SA"/>
      </w:rPr>
    </w:lvl>
    <w:lvl w:ilvl="7">
      <w:numFmt w:val="bullet"/>
      <w:lvlText w:val="•"/>
      <w:lvlJc w:val="left"/>
      <w:pPr>
        <w:ind w:left="4298" w:hanging="492"/>
      </w:pPr>
      <w:rPr>
        <w:lang w:val="pt-PT" w:eastAsia="en-US" w:bidi="ar-SA"/>
      </w:rPr>
    </w:lvl>
    <w:lvl w:ilvl="8">
      <w:numFmt w:val="bullet"/>
      <w:lvlText w:val="•"/>
      <w:lvlJc w:val="left"/>
      <w:pPr>
        <w:ind w:left="6047" w:hanging="492"/>
      </w:pPr>
      <w:rPr>
        <w:lang w:val="pt-PT" w:eastAsia="en-US" w:bidi="ar-SA"/>
      </w:rPr>
    </w:lvl>
  </w:abstractNum>
  <w:abstractNum w:abstractNumId="13" w15:restartNumberingAfterBreak="0">
    <w:nsid w:val="42690699"/>
    <w:multiLevelType w:val="multilevel"/>
    <w:tmpl w:val="809A0E24"/>
    <w:lvl w:ilvl="0">
      <w:start w:val="2"/>
      <w:numFmt w:val="decimal"/>
      <w:lvlText w:val="%1."/>
      <w:lvlJc w:val="left"/>
      <w:pPr>
        <w:ind w:left="360" w:hanging="360"/>
      </w:pPr>
      <w:rPr>
        <w:rFonts w:hint="default"/>
        <w:b/>
        <w:bCs/>
        <w:w w:val="100"/>
        <w:sz w:val="22"/>
        <w:szCs w:val="22"/>
        <w:lang w:val="pt-PT" w:eastAsia="en-US" w:bidi="ar-SA"/>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pacing w:val="-2"/>
        <w:w w:val="100"/>
        <w:sz w:val="22"/>
        <w:szCs w:val="22"/>
        <w:lang w:val="pt-PT" w:eastAsia="en-US" w:bidi="ar-SA"/>
      </w:rPr>
    </w:lvl>
    <w:lvl w:ilvl="3">
      <w:start w:val="1"/>
      <w:numFmt w:val="decimal"/>
      <w:lvlText w:val="%1.%2.%3.%4."/>
      <w:lvlJc w:val="left"/>
      <w:pPr>
        <w:ind w:left="1728" w:hanging="648"/>
      </w:pPr>
      <w:rPr>
        <w:rFonts w:hint="default"/>
        <w:b/>
        <w:bCs/>
        <w:spacing w:val="-2"/>
        <w:w w:val="100"/>
        <w:sz w:val="22"/>
        <w:szCs w:val="22"/>
        <w:lang w:val="pt-PT" w:eastAsia="en-US" w:bidi="ar-SA"/>
      </w:rPr>
    </w:lvl>
    <w:lvl w:ilvl="4">
      <w:start w:val="1"/>
      <w:numFmt w:val="decimal"/>
      <w:lvlText w:val="%1.%2.%3.%4.%5."/>
      <w:lvlJc w:val="left"/>
      <w:pPr>
        <w:ind w:left="2232" w:hanging="792"/>
      </w:pPr>
      <w:rPr>
        <w:rFonts w:hint="default"/>
        <w:lang w:val="pt-PT" w:eastAsia="en-US" w:bidi="ar-SA"/>
      </w:rPr>
    </w:lvl>
    <w:lvl w:ilvl="5">
      <w:start w:val="1"/>
      <w:numFmt w:val="decimal"/>
      <w:lvlText w:val="%1.%2.%3.%4.%5.%6."/>
      <w:lvlJc w:val="left"/>
      <w:pPr>
        <w:ind w:left="2736" w:hanging="936"/>
      </w:pPr>
      <w:rPr>
        <w:rFonts w:hint="default"/>
        <w:lang w:val="pt-PT" w:eastAsia="en-US" w:bidi="ar-SA"/>
      </w:rPr>
    </w:lvl>
    <w:lvl w:ilvl="6">
      <w:start w:val="1"/>
      <w:numFmt w:val="decimal"/>
      <w:lvlText w:val="%1.%2.%3.%4.%5.%6.%7."/>
      <w:lvlJc w:val="left"/>
      <w:pPr>
        <w:ind w:left="3240" w:hanging="1080"/>
      </w:pPr>
      <w:rPr>
        <w:rFonts w:hint="default"/>
        <w:lang w:val="pt-PT" w:eastAsia="en-US" w:bidi="ar-SA"/>
      </w:rPr>
    </w:lvl>
    <w:lvl w:ilvl="7">
      <w:start w:val="1"/>
      <w:numFmt w:val="decimal"/>
      <w:lvlText w:val="%1.%2.%3.%4.%5.%6.%7.%8."/>
      <w:lvlJc w:val="left"/>
      <w:pPr>
        <w:ind w:left="3744" w:hanging="1224"/>
      </w:pPr>
      <w:rPr>
        <w:rFonts w:hint="default"/>
        <w:lang w:val="pt-PT" w:eastAsia="en-US" w:bidi="ar-SA"/>
      </w:rPr>
    </w:lvl>
    <w:lvl w:ilvl="8">
      <w:start w:val="1"/>
      <w:numFmt w:val="decimal"/>
      <w:lvlText w:val="%1.%2.%3.%4.%5.%6.%7.%8.%9."/>
      <w:lvlJc w:val="left"/>
      <w:pPr>
        <w:ind w:left="4320" w:hanging="1440"/>
      </w:pPr>
      <w:rPr>
        <w:rFonts w:hint="default"/>
        <w:lang w:val="pt-PT" w:eastAsia="en-US" w:bidi="ar-SA"/>
      </w:rPr>
    </w:lvl>
  </w:abstractNum>
  <w:abstractNum w:abstractNumId="14" w15:restartNumberingAfterBreak="0">
    <w:nsid w:val="45D77FC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6B4AAF"/>
    <w:multiLevelType w:val="multilevel"/>
    <w:tmpl w:val="BDCCB368"/>
    <w:lvl w:ilvl="0">
      <w:start w:val="9"/>
      <w:numFmt w:val="decimal"/>
      <w:lvlText w:val="%1"/>
      <w:lvlJc w:val="left"/>
      <w:pPr>
        <w:ind w:left="722" w:hanging="548"/>
      </w:pPr>
      <w:rPr>
        <w:rFonts w:hint="default"/>
        <w:lang w:val="pt-PT" w:eastAsia="en-US" w:bidi="ar-SA"/>
      </w:rPr>
    </w:lvl>
    <w:lvl w:ilvl="1">
      <w:start w:val="2"/>
      <w:numFmt w:val="decimal"/>
      <w:lvlText w:val="%1.%2."/>
      <w:lvlJc w:val="left"/>
      <w:pPr>
        <w:ind w:left="722" w:hanging="548"/>
      </w:pPr>
      <w:rPr>
        <w:rFonts w:ascii="Arial MT" w:eastAsia="Arial MT" w:hAnsi="Arial MT" w:cs="Arial MT" w:hint="default"/>
        <w:w w:val="100"/>
        <w:sz w:val="24"/>
        <w:szCs w:val="24"/>
        <w:lang w:val="pt-PT" w:eastAsia="en-US" w:bidi="ar-SA"/>
      </w:rPr>
    </w:lvl>
    <w:lvl w:ilvl="2">
      <w:start w:val="1"/>
      <w:numFmt w:val="decimal"/>
      <w:lvlText w:val="%1.%2.%3."/>
      <w:lvlJc w:val="left"/>
      <w:pPr>
        <w:ind w:left="722" w:hanging="651"/>
      </w:pPr>
      <w:rPr>
        <w:rFonts w:ascii="Arial MT" w:eastAsia="Arial MT" w:hAnsi="Arial MT" w:cs="Arial MT" w:hint="default"/>
        <w:spacing w:val="-2"/>
        <w:w w:val="100"/>
        <w:sz w:val="24"/>
        <w:szCs w:val="24"/>
        <w:lang w:val="pt-PT" w:eastAsia="en-US" w:bidi="ar-SA"/>
      </w:rPr>
    </w:lvl>
    <w:lvl w:ilvl="3">
      <w:numFmt w:val="bullet"/>
      <w:lvlText w:val="•"/>
      <w:lvlJc w:val="left"/>
      <w:pPr>
        <w:ind w:left="3637" w:hanging="651"/>
      </w:pPr>
      <w:rPr>
        <w:rFonts w:hint="default"/>
        <w:lang w:val="pt-PT" w:eastAsia="en-US" w:bidi="ar-SA"/>
      </w:rPr>
    </w:lvl>
    <w:lvl w:ilvl="4">
      <w:numFmt w:val="bullet"/>
      <w:lvlText w:val="•"/>
      <w:lvlJc w:val="left"/>
      <w:pPr>
        <w:ind w:left="4610" w:hanging="651"/>
      </w:pPr>
      <w:rPr>
        <w:rFonts w:hint="default"/>
        <w:lang w:val="pt-PT" w:eastAsia="en-US" w:bidi="ar-SA"/>
      </w:rPr>
    </w:lvl>
    <w:lvl w:ilvl="5">
      <w:numFmt w:val="bullet"/>
      <w:lvlText w:val="•"/>
      <w:lvlJc w:val="left"/>
      <w:pPr>
        <w:ind w:left="5583" w:hanging="651"/>
      </w:pPr>
      <w:rPr>
        <w:rFonts w:hint="default"/>
        <w:lang w:val="pt-PT" w:eastAsia="en-US" w:bidi="ar-SA"/>
      </w:rPr>
    </w:lvl>
    <w:lvl w:ilvl="6">
      <w:numFmt w:val="bullet"/>
      <w:lvlText w:val="•"/>
      <w:lvlJc w:val="left"/>
      <w:pPr>
        <w:ind w:left="6555" w:hanging="651"/>
      </w:pPr>
      <w:rPr>
        <w:rFonts w:hint="default"/>
        <w:lang w:val="pt-PT" w:eastAsia="en-US" w:bidi="ar-SA"/>
      </w:rPr>
    </w:lvl>
    <w:lvl w:ilvl="7">
      <w:numFmt w:val="bullet"/>
      <w:lvlText w:val="•"/>
      <w:lvlJc w:val="left"/>
      <w:pPr>
        <w:ind w:left="7528" w:hanging="651"/>
      </w:pPr>
      <w:rPr>
        <w:rFonts w:hint="default"/>
        <w:lang w:val="pt-PT" w:eastAsia="en-US" w:bidi="ar-SA"/>
      </w:rPr>
    </w:lvl>
    <w:lvl w:ilvl="8">
      <w:numFmt w:val="bullet"/>
      <w:lvlText w:val="•"/>
      <w:lvlJc w:val="left"/>
      <w:pPr>
        <w:ind w:left="8501" w:hanging="651"/>
      </w:pPr>
      <w:rPr>
        <w:rFonts w:hint="default"/>
        <w:lang w:val="pt-PT" w:eastAsia="en-US" w:bidi="ar-SA"/>
      </w:rPr>
    </w:lvl>
  </w:abstractNum>
  <w:abstractNum w:abstractNumId="16" w15:restartNumberingAfterBreak="0">
    <w:nsid w:val="47430687"/>
    <w:multiLevelType w:val="multilevel"/>
    <w:tmpl w:val="2E5E51EA"/>
    <w:lvl w:ilvl="0">
      <w:start w:val="9"/>
      <w:numFmt w:val="decimal"/>
      <w:lvlText w:val="%1."/>
      <w:lvlJc w:val="left"/>
      <w:pPr>
        <w:ind w:left="990" w:hanging="298"/>
      </w:pPr>
      <w:rPr>
        <w:rFonts w:ascii="Arial" w:eastAsia="Arial" w:hAnsi="Arial" w:cs="Arial" w:hint="default"/>
        <w:b/>
        <w:bCs/>
        <w:w w:val="100"/>
        <w:sz w:val="24"/>
        <w:szCs w:val="24"/>
        <w:shd w:val="clear" w:color="auto" w:fill="BEBEBE"/>
        <w:lang w:val="pt-PT" w:eastAsia="en-US" w:bidi="ar-SA"/>
      </w:rPr>
    </w:lvl>
    <w:lvl w:ilvl="1">
      <w:start w:val="1"/>
      <w:numFmt w:val="decimal"/>
      <w:lvlText w:val="%1.%2."/>
      <w:lvlJc w:val="left"/>
      <w:pPr>
        <w:ind w:left="722" w:hanging="485"/>
      </w:pPr>
      <w:rPr>
        <w:rFonts w:ascii="Arial MT" w:eastAsia="Arial MT" w:hAnsi="Arial MT" w:cs="Arial MT" w:hint="default"/>
        <w:w w:val="100"/>
        <w:sz w:val="24"/>
        <w:szCs w:val="24"/>
        <w:lang w:val="pt-PT" w:eastAsia="en-US" w:bidi="ar-SA"/>
      </w:rPr>
    </w:lvl>
    <w:lvl w:ilvl="2">
      <w:start w:val="1"/>
      <w:numFmt w:val="decimal"/>
      <w:lvlText w:val="%1.%2.%3."/>
      <w:lvlJc w:val="left"/>
      <w:pPr>
        <w:ind w:left="722" w:hanging="699"/>
      </w:pPr>
      <w:rPr>
        <w:rFonts w:ascii="Arial MT" w:eastAsia="Arial MT" w:hAnsi="Arial MT" w:cs="Arial MT" w:hint="default"/>
        <w:spacing w:val="-2"/>
        <w:w w:val="100"/>
        <w:sz w:val="24"/>
        <w:szCs w:val="24"/>
        <w:lang w:val="pt-PT" w:eastAsia="en-US" w:bidi="ar-SA"/>
      </w:rPr>
    </w:lvl>
    <w:lvl w:ilvl="3">
      <w:start w:val="1"/>
      <w:numFmt w:val="decimal"/>
      <w:lvlText w:val="%1.%2.%3.%4."/>
      <w:lvlJc w:val="left"/>
      <w:pPr>
        <w:ind w:left="722" w:hanging="953"/>
      </w:pPr>
      <w:rPr>
        <w:rFonts w:ascii="Arial MT" w:eastAsia="Arial MT" w:hAnsi="Arial MT" w:cs="Arial MT" w:hint="default"/>
        <w:spacing w:val="-2"/>
        <w:w w:val="100"/>
        <w:sz w:val="24"/>
        <w:szCs w:val="24"/>
        <w:lang w:val="pt-PT" w:eastAsia="en-US" w:bidi="ar-SA"/>
      </w:rPr>
    </w:lvl>
    <w:lvl w:ilvl="4">
      <w:numFmt w:val="bullet"/>
      <w:lvlText w:val="•"/>
      <w:lvlJc w:val="left"/>
      <w:pPr>
        <w:ind w:left="3811" w:hanging="953"/>
      </w:pPr>
      <w:rPr>
        <w:rFonts w:hint="default"/>
        <w:lang w:val="pt-PT" w:eastAsia="en-US" w:bidi="ar-SA"/>
      </w:rPr>
    </w:lvl>
    <w:lvl w:ilvl="5">
      <w:numFmt w:val="bullet"/>
      <w:lvlText w:val="•"/>
      <w:lvlJc w:val="left"/>
      <w:pPr>
        <w:ind w:left="4917" w:hanging="953"/>
      </w:pPr>
      <w:rPr>
        <w:rFonts w:hint="default"/>
        <w:lang w:val="pt-PT" w:eastAsia="en-US" w:bidi="ar-SA"/>
      </w:rPr>
    </w:lvl>
    <w:lvl w:ilvl="6">
      <w:numFmt w:val="bullet"/>
      <w:lvlText w:val="•"/>
      <w:lvlJc w:val="left"/>
      <w:pPr>
        <w:ind w:left="6023" w:hanging="953"/>
      </w:pPr>
      <w:rPr>
        <w:rFonts w:hint="default"/>
        <w:lang w:val="pt-PT" w:eastAsia="en-US" w:bidi="ar-SA"/>
      </w:rPr>
    </w:lvl>
    <w:lvl w:ilvl="7">
      <w:numFmt w:val="bullet"/>
      <w:lvlText w:val="•"/>
      <w:lvlJc w:val="left"/>
      <w:pPr>
        <w:ind w:left="7129" w:hanging="953"/>
      </w:pPr>
      <w:rPr>
        <w:rFonts w:hint="default"/>
        <w:lang w:val="pt-PT" w:eastAsia="en-US" w:bidi="ar-SA"/>
      </w:rPr>
    </w:lvl>
    <w:lvl w:ilvl="8">
      <w:numFmt w:val="bullet"/>
      <w:lvlText w:val="•"/>
      <w:lvlJc w:val="left"/>
      <w:pPr>
        <w:ind w:left="8234" w:hanging="953"/>
      </w:pPr>
      <w:rPr>
        <w:rFonts w:hint="default"/>
        <w:lang w:val="pt-PT" w:eastAsia="en-US" w:bidi="ar-SA"/>
      </w:rPr>
    </w:lvl>
  </w:abstractNum>
  <w:abstractNum w:abstractNumId="17" w15:restartNumberingAfterBreak="0">
    <w:nsid w:val="498952AC"/>
    <w:multiLevelType w:val="hybridMultilevel"/>
    <w:tmpl w:val="ACC6D258"/>
    <w:lvl w:ilvl="0" w:tplc="04160017">
      <w:start w:val="1"/>
      <w:numFmt w:val="lowerLetter"/>
      <w:lvlText w:val="%1)"/>
      <w:lvlJc w:val="left"/>
      <w:pPr>
        <w:ind w:left="7023" w:hanging="360"/>
      </w:pPr>
    </w:lvl>
    <w:lvl w:ilvl="1" w:tplc="04160019" w:tentative="1">
      <w:start w:val="1"/>
      <w:numFmt w:val="lowerLetter"/>
      <w:lvlText w:val="%2."/>
      <w:lvlJc w:val="left"/>
      <w:pPr>
        <w:ind w:left="2830" w:hanging="360"/>
      </w:pPr>
    </w:lvl>
    <w:lvl w:ilvl="2" w:tplc="0416001B" w:tentative="1">
      <w:start w:val="1"/>
      <w:numFmt w:val="lowerRoman"/>
      <w:lvlText w:val="%3."/>
      <w:lvlJc w:val="right"/>
      <w:pPr>
        <w:ind w:left="3550" w:hanging="180"/>
      </w:pPr>
    </w:lvl>
    <w:lvl w:ilvl="3" w:tplc="0416000F" w:tentative="1">
      <w:start w:val="1"/>
      <w:numFmt w:val="decimal"/>
      <w:lvlText w:val="%4."/>
      <w:lvlJc w:val="left"/>
      <w:pPr>
        <w:ind w:left="4270" w:hanging="360"/>
      </w:pPr>
    </w:lvl>
    <w:lvl w:ilvl="4" w:tplc="04160019" w:tentative="1">
      <w:start w:val="1"/>
      <w:numFmt w:val="lowerLetter"/>
      <w:lvlText w:val="%5."/>
      <w:lvlJc w:val="left"/>
      <w:pPr>
        <w:ind w:left="4990" w:hanging="360"/>
      </w:pPr>
    </w:lvl>
    <w:lvl w:ilvl="5" w:tplc="0416001B" w:tentative="1">
      <w:start w:val="1"/>
      <w:numFmt w:val="lowerRoman"/>
      <w:lvlText w:val="%6."/>
      <w:lvlJc w:val="right"/>
      <w:pPr>
        <w:ind w:left="5710" w:hanging="180"/>
      </w:pPr>
    </w:lvl>
    <w:lvl w:ilvl="6" w:tplc="0416000F" w:tentative="1">
      <w:start w:val="1"/>
      <w:numFmt w:val="decimal"/>
      <w:lvlText w:val="%7."/>
      <w:lvlJc w:val="left"/>
      <w:pPr>
        <w:ind w:left="6430" w:hanging="360"/>
      </w:pPr>
    </w:lvl>
    <w:lvl w:ilvl="7" w:tplc="04160019" w:tentative="1">
      <w:start w:val="1"/>
      <w:numFmt w:val="lowerLetter"/>
      <w:lvlText w:val="%8."/>
      <w:lvlJc w:val="left"/>
      <w:pPr>
        <w:ind w:left="7150" w:hanging="360"/>
      </w:pPr>
    </w:lvl>
    <w:lvl w:ilvl="8" w:tplc="0416001B" w:tentative="1">
      <w:start w:val="1"/>
      <w:numFmt w:val="lowerRoman"/>
      <w:lvlText w:val="%9."/>
      <w:lvlJc w:val="right"/>
      <w:pPr>
        <w:ind w:left="7870" w:hanging="180"/>
      </w:pPr>
    </w:lvl>
  </w:abstractNum>
  <w:abstractNum w:abstractNumId="18" w15:restartNumberingAfterBreak="0">
    <w:nsid w:val="4F761945"/>
    <w:multiLevelType w:val="multilevel"/>
    <w:tmpl w:val="97842828"/>
    <w:lvl w:ilvl="0">
      <w:start w:val="1"/>
      <w:numFmt w:val="decimal"/>
      <w:lvlText w:val="%1"/>
      <w:lvlJc w:val="left"/>
      <w:pPr>
        <w:ind w:left="420" w:hanging="420"/>
      </w:pPr>
      <w:rPr>
        <w:b/>
        <w:bCs/>
      </w:rPr>
    </w:lvl>
    <w:lvl w:ilvl="1">
      <w:start w:val="1"/>
      <w:numFmt w:val="decimal"/>
      <w:lvlText w:val="%1.%2"/>
      <w:lvlJc w:val="left"/>
      <w:pPr>
        <w:ind w:left="724" w:hanging="420"/>
      </w:pPr>
    </w:lvl>
    <w:lvl w:ilvl="2">
      <w:start w:val="1"/>
      <w:numFmt w:val="decimal"/>
      <w:lvlText w:val="%1.%2.%3"/>
      <w:lvlJc w:val="left"/>
      <w:pPr>
        <w:ind w:left="1328" w:hanging="720"/>
      </w:pPr>
    </w:lvl>
    <w:lvl w:ilvl="3">
      <w:start w:val="1"/>
      <w:numFmt w:val="decimal"/>
      <w:lvlText w:val="%1.%2.%3.%4"/>
      <w:lvlJc w:val="left"/>
      <w:pPr>
        <w:ind w:left="1992" w:hanging="1080"/>
      </w:pPr>
    </w:lvl>
    <w:lvl w:ilvl="4">
      <w:start w:val="1"/>
      <w:numFmt w:val="decimal"/>
      <w:lvlText w:val="%1.%2.%3.%4.%5"/>
      <w:lvlJc w:val="left"/>
      <w:pPr>
        <w:ind w:left="2296" w:hanging="1080"/>
      </w:pPr>
    </w:lvl>
    <w:lvl w:ilvl="5">
      <w:start w:val="1"/>
      <w:numFmt w:val="decimal"/>
      <w:lvlText w:val="%1.%2.%3.%4.%5.%6"/>
      <w:lvlJc w:val="left"/>
      <w:pPr>
        <w:ind w:left="2960" w:hanging="1440"/>
      </w:pPr>
    </w:lvl>
    <w:lvl w:ilvl="6">
      <w:start w:val="1"/>
      <w:numFmt w:val="decimal"/>
      <w:lvlText w:val="%1.%2.%3.%4.%5.%6.%7"/>
      <w:lvlJc w:val="left"/>
      <w:pPr>
        <w:ind w:left="3264" w:hanging="1440"/>
      </w:pPr>
    </w:lvl>
    <w:lvl w:ilvl="7">
      <w:start w:val="1"/>
      <w:numFmt w:val="decimal"/>
      <w:lvlText w:val="%1.%2.%3.%4.%5.%6.%7.%8"/>
      <w:lvlJc w:val="left"/>
      <w:pPr>
        <w:ind w:left="3928" w:hanging="1800"/>
      </w:pPr>
    </w:lvl>
    <w:lvl w:ilvl="8">
      <w:start w:val="1"/>
      <w:numFmt w:val="decimal"/>
      <w:lvlText w:val="%1.%2.%3.%4.%5.%6.%7.%8.%9"/>
      <w:lvlJc w:val="left"/>
      <w:pPr>
        <w:ind w:left="4232" w:hanging="1800"/>
      </w:pPr>
    </w:lvl>
  </w:abstractNum>
  <w:abstractNum w:abstractNumId="19" w15:restartNumberingAfterBreak="0">
    <w:nsid w:val="53FD4531"/>
    <w:multiLevelType w:val="multilevel"/>
    <w:tmpl w:val="3EB29C50"/>
    <w:lvl w:ilvl="0">
      <w:start w:val="5"/>
      <w:numFmt w:val="decimal"/>
      <w:lvlText w:val="%1"/>
      <w:lvlJc w:val="left"/>
      <w:pPr>
        <w:ind w:left="1230" w:hanging="509"/>
      </w:pPr>
      <w:rPr>
        <w:rFonts w:hint="default"/>
        <w:lang w:val="pt-PT" w:eastAsia="en-US" w:bidi="ar-SA"/>
      </w:rPr>
    </w:lvl>
    <w:lvl w:ilvl="1">
      <w:start w:val="2"/>
      <w:numFmt w:val="decimal"/>
      <w:lvlText w:val="%1.%2."/>
      <w:lvlJc w:val="left"/>
      <w:pPr>
        <w:ind w:left="1230" w:hanging="509"/>
      </w:pPr>
      <w:rPr>
        <w:rFonts w:ascii="Arial MT" w:eastAsia="Arial MT" w:hAnsi="Arial MT" w:cs="Arial MT" w:hint="default"/>
        <w:w w:val="100"/>
        <w:sz w:val="24"/>
        <w:szCs w:val="24"/>
        <w:lang w:val="pt-PT" w:eastAsia="en-US" w:bidi="ar-SA"/>
      </w:rPr>
    </w:lvl>
    <w:lvl w:ilvl="2">
      <w:numFmt w:val="bullet"/>
      <w:lvlText w:val="•"/>
      <w:lvlJc w:val="left"/>
      <w:pPr>
        <w:ind w:left="3081" w:hanging="509"/>
      </w:pPr>
      <w:rPr>
        <w:rFonts w:hint="default"/>
        <w:lang w:val="pt-PT" w:eastAsia="en-US" w:bidi="ar-SA"/>
      </w:rPr>
    </w:lvl>
    <w:lvl w:ilvl="3">
      <w:numFmt w:val="bullet"/>
      <w:lvlText w:val="•"/>
      <w:lvlJc w:val="left"/>
      <w:pPr>
        <w:ind w:left="4001" w:hanging="509"/>
      </w:pPr>
      <w:rPr>
        <w:rFonts w:hint="default"/>
        <w:lang w:val="pt-PT" w:eastAsia="en-US" w:bidi="ar-SA"/>
      </w:rPr>
    </w:lvl>
    <w:lvl w:ilvl="4">
      <w:numFmt w:val="bullet"/>
      <w:lvlText w:val="•"/>
      <w:lvlJc w:val="left"/>
      <w:pPr>
        <w:ind w:left="4922" w:hanging="509"/>
      </w:pPr>
      <w:rPr>
        <w:rFonts w:hint="default"/>
        <w:lang w:val="pt-PT" w:eastAsia="en-US" w:bidi="ar-SA"/>
      </w:rPr>
    </w:lvl>
    <w:lvl w:ilvl="5">
      <w:numFmt w:val="bullet"/>
      <w:lvlText w:val="•"/>
      <w:lvlJc w:val="left"/>
      <w:pPr>
        <w:ind w:left="5843" w:hanging="509"/>
      </w:pPr>
      <w:rPr>
        <w:rFonts w:hint="default"/>
        <w:lang w:val="pt-PT" w:eastAsia="en-US" w:bidi="ar-SA"/>
      </w:rPr>
    </w:lvl>
    <w:lvl w:ilvl="6">
      <w:numFmt w:val="bullet"/>
      <w:lvlText w:val="•"/>
      <w:lvlJc w:val="left"/>
      <w:pPr>
        <w:ind w:left="6763" w:hanging="509"/>
      </w:pPr>
      <w:rPr>
        <w:rFonts w:hint="default"/>
        <w:lang w:val="pt-PT" w:eastAsia="en-US" w:bidi="ar-SA"/>
      </w:rPr>
    </w:lvl>
    <w:lvl w:ilvl="7">
      <w:numFmt w:val="bullet"/>
      <w:lvlText w:val="•"/>
      <w:lvlJc w:val="left"/>
      <w:pPr>
        <w:ind w:left="7684" w:hanging="509"/>
      </w:pPr>
      <w:rPr>
        <w:rFonts w:hint="default"/>
        <w:lang w:val="pt-PT" w:eastAsia="en-US" w:bidi="ar-SA"/>
      </w:rPr>
    </w:lvl>
    <w:lvl w:ilvl="8">
      <w:numFmt w:val="bullet"/>
      <w:lvlText w:val="•"/>
      <w:lvlJc w:val="left"/>
      <w:pPr>
        <w:ind w:left="8605" w:hanging="509"/>
      </w:pPr>
      <w:rPr>
        <w:rFonts w:hint="default"/>
        <w:lang w:val="pt-PT" w:eastAsia="en-US" w:bidi="ar-SA"/>
      </w:rPr>
    </w:lvl>
  </w:abstractNum>
  <w:abstractNum w:abstractNumId="20" w15:restartNumberingAfterBreak="0">
    <w:nsid w:val="5B081B64"/>
    <w:multiLevelType w:val="multilevel"/>
    <w:tmpl w:val="D8F48B98"/>
    <w:lvl w:ilvl="0">
      <w:start w:val="1"/>
      <w:numFmt w:val="decimal"/>
      <w:lvlText w:val="%1."/>
      <w:lvlJc w:val="left"/>
      <w:pPr>
        <w:ind w:left="990" w:hanging="298"/>
      </w:pPr>
      <w:rPr>
        <w:rFonts w:ascii="Arial" w:eastAsia="Arial" w:hAnsi="Arial" w:cs="Arial" w:hint="default"/>
        <w:b/>
        <w:bCs/>
        <w:w w:val="100"/>
        <w:sz w:val="24"/>
        <w:szCs w:val="24"/>
        <w:shd w:val="clear" w:color="auto" w:fill="D9D9D9"/>
        <w:lang w:val="pt-PT" w:eastAsia="en-US" w:bidi="ar-SA"/>
      </w:rPr>
    </w:lvl>
    <w:lvl w:ilvl="1">
      <w:start w:val="1"/>
      <w:numFmt w:val="decimal"/>
      <w:lvlText w:val="%1.%2."/>
      <w:lvlJc w:val="left"/>
      <w:pPr>
        <w:ind w:left="722" w:hanging="404"/>
      </w:pPr>
      <w:rPr>
        <w:rFonts w:asciiTheme="majorHAnsi" w:eastAsia="Arial MT" w:hAnsiTheme="majorHAnsi" w:cs="Arial MT" w:hint="default"/>
        <w:w w:val="99"/>
        <w:sz w:val="24"/>
        <w:szCs w:val="24"/>
        <w:lang w:val="pt-PT" w:eastAsia="en-US" w:bidi="ar-SA"/>
      </w:rPr>
    </w:lvl>
    <w:lvl w:ilvl="2">
      <w:start w:val="1"/>
      <w:numFmt w:val="decimal"/>
      <w:lvlText w:val="%1.%2.%3."/>
      <w:lvlJc w:val="left"/>
      <w:pPr>
        <w:ind w:left="722" w:hanging="696"/>
      </w:pPr>
      <w:rPr>
        <w:rFonts w:asciiTheme="majorHAnsi" w:eastAsia="Arial MT" w:hAnsiTheme="majorHAnsi" w:cs="Arial MT" w:hint="default"/>
        <w:spacing w:val="-2"/>
        <w:w w:val="100"/>
        <w:sz w:val="24"/>
        <w:szCs w:val="24"/>
        <w:lang w:val="pt-PT" w:eastAsia="en-US" w:bidi="ar-SA"/>
      </w:rPr>
    </w:lvl>
    <w:lvl w:ilvl="3">
      <w:numFmt w:val="bullet"/>
      <w:lvlText w:val="•"/>
      <w:lvlJc w:val="left"/>
      <w:pPr>
        <w:ind w:left="3099" w:hanging="696"/>
      </w:pPr>
      <w:rPr>
        <w:rFonts w:hint="default"/>
        <w:lang w:val="pt-PT" w:eastAsia="en-US" w:bidi="ar-SA"/>
      </w:rPr>
    </w:lvl>
    <w:lvl w:ilvl="4">
      <w:numFmt w:val="bullet"/>
      <w:lvlText w:val="•"/>
      <w:lvlJc w:val="left"/>
      <w:pPr>
        <w:ind w:left="4148" w:hanging="696"/>
      </w:pPr>
      <w:rPr>
        <w:rFonts w:hint="default"/>
        <w:lang w:val="pt-PT" w:eastAsia="en-US" w:bidi="ar-SA"/>
      </w:rPr>
    </w:lvl>
    <w:lvl w:ilvl="5">
      <w:numFmt w:val="bullet"/>
      <w:lvlText w:val="•"/>
      <w:lvlJc w:val="left"/>
      <w:pPr>
        <w:ind w:left="5198" w:hanging="696"/>
      </w:pPr>
      <w:rPr>
        <w:rFonts w:hint="default"/>
        <w:lang w:val="pt-PT" w:eastAsia="en-US" w:bidi="ar-SA"/>
      </w:rPr>
    </w:lvl>
    <w:lvl w:ilvl="6">
      <w:numFmt w:val="bullet"/>
      <w:lvlText w:val="•"/>
      <w:lvlJc w:val="left"/>
      <w:pPr>
        <w:ind w:left="6248" w:hanging="696"/>
      </w:pPr>
      <w:rPr>
        <w:rFonts w:hint="default"/>
        <w:lang w:val="pt-PT" w:eastAsia="en-US" w:bidi="ar-SA"/>
      </w:rPr>
    </w:lvl>
    <w:lvl w:ilvl="7">
      <w:numFmt w:val="bullet"/>
      <w:lvlText w:val="•"/>
      <w:lvlJc w:val="left"/>
      <w:pPr>
        <w:ind w:left="7297" w:hanging="696"/>
      </w:pPr>
      <w:rPr>
        <w:rFonts w:hint="default"/>
        <w:lang w:val="pt-PT" w:eastAsia="en-US" w:bidi="ar-SA"/>
      </w:rPr>
    </w:lvl>
    <w:lvl w:ilvl="8">
      <w:numFmt w:val="bullet"/>
      <w:lvlText w:val="•"/>
      <w:lvlJc w:val="left"/>
      <w:pPr>
        <w:ind w:left="8347" w:hanging="696"/>
      </w:pPr>
      <w:rPr>
        <w:rFonts w:hint="default"/>
        <w:lang w:val="pt-PT" w:eastAsia="en-US" w:bidi="ar-SA"/>
      </w:rPr>
    </w:lvl>
  </w:abstractNum>
  <w:abstractNum w:abstractNumId="21" w15:restartNumberingAfterBreak="0">
    <w:nsid w:val="69D31CF2"/>
    <w:multiLevelType w:val="multilevel"/>
    <w:tmpl w:val="41D281E0"/>
    <w:lvl w:ilvl="0">
      <w:start w:val="1"/>
      <w:numFmt w:val="lowerRoman"/>
      <w:lvlText w:val="%1."/>
      <w:lvlJc w:val="right"/>
      <w:pPr>
        <w:ind w:left="1776" w:hanging="360"/>
      </w:p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22" w15:restartNumberingAfterBreak="0">
    <w:nsid w:val="6C831A14"/>
    <w:multiLevelType w:val="multilevel"/>
    <w:tmpl w:val="9A369BBE"/>
    <w:lvl w:ilvl="0">
      <w:start w:val="7"/>
      <w:numFmt w:val="decimal"/>
      <w:lvlText w:val="%1"/>
      <w:lvlJc w:val="left"/>
      <w:pPr>
        <w:tabs>
          <w:tab w:val="num" w:pos="720"/>
        </w:tabs>
        <w:ind w:left="720" w:hanging="360"/>
      </w:pPr>
      <w:rPr>
        <w:rFonts w:ascii="Arial" w:eastAsia="Calibri" w:hAnsi="Arial" w:cs="Arial" w:hint="default"/>
        <w:b w:val="0"/>
        <w:bCs w:val="0"/>
        <w:sz w:val="24"/>
        <w:szCs w:val="24"/>
        <w:lang w:val="pt-PT"/>
      </w:rPr>
    </w:lvl>
    <w:lvl w:ilvl="1">
      <w:start w:val="1"/>
      <w:numFmt w:val="decimal"/>
      <w:lvlText w:val="%1.%2"/>
      <w:lvlJc w:val="left"/>
      <w:pPr>
        <w:tabs>
          <w:tab w:val="num" w:pos="1080"/>
        </w:tabs>
        <w:ind w:left="1080" w:hanging="360"/>
      </w:pPr>
      <w:rPr>
        <w:rFonts w:ascii="Arial" w:eastAsia="Calibri" w:hAnsi="Arial" w:cs="Arial" w:hint="default"/>
        <w:b w:val="0"/>
        <w:bCs w:val="0"/>
        <w:sz w:val="24"/>
        <w:szCs w:val="24"/>
        <w:lang w:val="pt-PT"/>
      </w:rPr>
    </w:lvl>
    <w:lvl w:ilvl="2">
      <w:start w:val="1"/>
      <w:numFmt w:val="decimal"/>
      <w:lvlText w:val="%1.%2.%3"/>
      <w:lvlJc w:val="left"/>
      <w:pPr>
        <w:tabs>
          <w:tab w:val="num" w:pos="1440"/>
        </w:tabs>
        <w:ind w:left="1440" w:hanging="360"/>
      </w:pPr>
      <w:rPr>
        <w:rFonts w:ascii="Arial" w:eastAsia="Calibri" w:hAnsi="Arial" w:cs="Arial" w:hint="default"/>
        <w:b w:val="0"/>
        <w:bCs w:val="0"/>
        <w:sz w:val="24"/>
        <w:szCs w:val="24"/>
        <w:lang w:val="pt-PT"/>
      </w:rPr>
    </w:lvl>
    <w:lvl w:ilvl="3">
      <w:start w:val="1"/>
      <w:numFmt w:val="decimal"/>
      <w:lvlText w:val="%1.%2.%3.%4"/>
      <w:lvlJc w:val="left"/>
      <w:pPr>
        <w:tabs>
          <w:tab w:val="num" w:pos="1800"/>
        </w:tabs>
        <w:ind w:left="1800" w:hanging="360"/>
      </w:pPr>
      <w:rPr>
        <w:rFonts w:ascii="Arial" w:eastAsia="Calibri" w:hAnsi="Arial" w:cs="Arial" w:hint="default"/>
        <w:b w:val="0"/>
        <w:bCs w:val="0"/>
        <w:sz w:val="24"/>
        <w:szCs w:val="24"/>
        <w:lang w:val="pt-PT"/>
      </w:rPr>
    </w:lvl>
    <w:lvl w:ilvl="4">
      <w:numFmt w:val="decimal"/>
      <w:lvlText w:val="%1.%2.%3.%4.%5"/>
      <w:lvlJc w:val="left"/>
      <w:pPr>
        <w:tabs>
          <w:tab w:val="num" w:pos="2160"/>
        </w:tabs>
        <w:ind w:left="2160" w:hanging="360"/>
      </w:pPr>
      <w:rPr>
        <w:rFonts w:ascii="Arial" w:eastAsia="Calibri" w:hAnsi="Arial" w:cs="Arial" w:hint="default"/>
        <w:b w:val="0"/>
        <w:bCs w:val="0"/>
        <w:sz w:val="24"/>
        <w:szCs w:val="24"/>
        <w:lang w:val="pt-PT"/>
      </w:rPr>
    </w:lvl>
    <w:lvl w:ilvl="5">
      <w:numFmt w:val="decimal"/>
      <w:lvlText w:val="%1.%2.%3.%4.%5.%6"/>
      <w:lvlJc w:val="left"/>
      <w:pPr>
        <w:tabs>
          <w:tab w:val="num" w:pos="2520"/>
        </w:tabs>
        <w:ind w:left="2520" w:hanging="360"/>
      </w:pPr>
      <w:rPr>
        <w:rFonts w:ascii="Arial" w:eastAsia="Calibri" w:hAnsi="Arial" w:cs="Arial" w:hint="default"/>
        <w:b w:val="0"/>
        <w:bCs w:val="0"/>
        <w:sz w:val="24"/>
        <w:szCs w:val="24"/>
        <w:lang w:val="pt-PT"/>
      </w:rPr>
    </w:lvl>
    <w:lvl w:ilvl="6">
      <w:numFmt w:val="decimal"/>
      <w:lvlText w:val="%1.%2.%3.%4.%5.%6.%7"/>
      <w:lvlJc w:val="left"/>
      <w:pPr>
        <w:tabs>
          <w:tab w:val="num" w:pos="2880"/>
        </w:tabs>
        <w:ind w:left="2880" w:hanging="360"/>
      </w:pPr>
      <w:rPr>
        <w:rFonts w:ascii="Arial" w:eastAsia="Calibri" w:hAnsi="Arial" w:cs="Arial" w:hint="default"/>
        <w:b w:val="0"/>
        <w:bCs w:val="0"/>
        <w:sz w:val="24"/>
        <w:szCs w:val="24"/>
        <w:lang w:val="pt-PT"/>
      </w:rPr>
    </w:lvl>
    <w:lvl w:ilvl="7">
      <w:numFmt w:val="decimal"/>
      <w:lvlText w:val="%1.%2.%3.%4.%5.%6.%7.%8"/>
      <w:lvlJc w:val="left"/>
      <w:pPr>
        <w:tabs>
          <w:tab w:val="num" w:pos="3240"/>
        </w:tabs>
        <w:ind w:left="3240" w:hanging="360"/>
      </w:pPr>
      <w:rPr>
        <w:rFonts w:ascii="Arial" w:eastAsia="Calibri" w:hAnsi="Arial" w:cs="Arial" w:hint="default"/>
        <w:b w:val="0"/>
        <w:bCs w:val="0"/>
        <w:sz w:val="24"/>
        <w:szCs w:val="24"/>
        <w:lang w:val="pt-PT"/>
      </w:rPr>
    </w:lvl>
    <w:lvl w:ilvl="8">
      <w:numFmt w:val="decimal"/>
      <w:lvlText w:val="%1.%2.%3.%4.%5.%6.%7.%8.%9"/>
      <w:lvlJc w:val="left"/>
      <w:pPr>
        <w:tabs>
          <w:tab w:val="num" w:pos="3600"/>
        </w:tabs>
        <w:ind w:left="3600" w:hanging="360"/>
      </w:pPr>
      <w:rPr>
        <w:rFonts w:ascii="Arial" w:eastAsia="Calibri" w:hAnsi="Arial" w:cs="Arial" w:hint="default"/>
        <w:b w:val="0"/>
        <w:bCs w:val="0"/>
        <w:sz w:val="24"/>
        <w:szCs w:val="24"/>
        <w:lang w:val="pt-PT"/>
      </w:rPr>
    </w:lvl>
  </w:abstractNum>
  <w:abstractNum w:abstractNumId="23" w15:restartNumberingAfterBreak="0">
    <w:nsid w:val="75A05851"/>
    <w:multiLevelType w:val="multilevel"/>
    <w:tmpl w:val="97842828"/>
    <w:lvl w:ilvl="0">
      <w:start w:val="1"/>
      <w:numFmt w:val="decimal"/>
      <w:lvlText w:val="%1"/>
      <w:lvlJc w:val="left"/>
      <w:pPr>
        <w:ind w:left="420" w:hanging="420"/>
      </w:pPr>
      <w:rPr>
        <w:b/>
        <w:bCs/>
      </w:rPr>
    </w:lvl>
    <w:lvl w:ilvl="1">
      <w:start w:val="1"/>
      <w:numFmt w:val="decimal"/>
      <w:lvlText w:val="%1.%2"/>
      <w:lvlJc w:val="left"/>
      <w:pPr>
        <w:ind w:left="724" w:hanging="420"/>
      </w:pPr>
    </w:lvl>
    <w:lvl w:ilvl="2">
      <w:start w:val="1"/>
      <w:numFmt w:val="decimal"/>
      <w:lvlText w:val="%1.%2.%3"/>
      <w:lvlJc w:val="left"/>
      <w:pPr>
        <w:ind w:left="1328" w:hanging="720"/>
      </w:pPr>
    </w:lvl>
    <w:lvl w:ilvl="3">
      <w:start w:val="1"/>
      <w:numFmt w:val="decimal"/>
      <w:lvlText w:val="%1.%2.%3.%4"/>
      <w:lvlJc w:val="left"/>
      <w:pPr>
        <w:ind w:left="1992" w:hanging="1080"/>
      </w:pPr>
    </w:lvl>
    <w:lvl w:ilvl="4">
      <w:start w:val="1"/>
      <w:numFmt w:val="decimal"/>
      <w:lvlText w:val="%1.%2.%3.%4.%5"/>
      <w:lvlJc w:val="left"/>
      <w:pPr>
        <w:ind w:left="2296" w:hanging="1080"/>
      </w:pPr>
    </w:lvl>
    <w:lvl w:ilvl="5">
      <w:start w:val="1"/>
      <w:numFmt w:val="decimal"/>
      <w:lvlText w:val="%1.%2.%3.%4.%5.%6"/>
      <w:lvlJc w:val="left"/>
      <w:pPr>
        <w:ind w:left="2960" w:hanging="1440"/>
      </w:pPr>
    </w:lvl>
    <w:lvl w:ilvl="6">
      <w:start w:val="1"/>
      <w:numFmt w:val="decimal"/>
      <w:lvlText w:val="%1.%2.%3.%4.%5.%6.%7"/>
      <w:lvlJc w:val="left"/>
      <w:pPr>
        <w:ind w:left="3264" w:hanging="1440"/>
      </w:pPr>
    </w:lvl>
    <w:lvl w:ilvl="7">
      <w:start w:val="1"/>
      <w:numFmt w:val="decimal"/>
      <w:lvlText w:val="%1.%2.%3.%4.%5.%6.%7.%8"/>
      <w:lvlJc w:val="left"/>
      <w:pPr>
        <w:ind w:left="3928" w:hanging="1800"/>
      </w:pPr>
    </w:lvl>
    <w:lvl w:ilvl="8">
      <w:start w:val="1"/>
      <w:numFmt w:val="decimal"/>
      <w:lvlText w:val="%1.%2.%3.%4.%5.%6.%7.%8.%9"/>
      <w:lvlJc w:val="left"/>
      <w:pPr>
        <w:ind w:left="4232" w:hanging="1800"/>
      </w:pPr>
    </w:lvl>
  </w:abstractNum>
  <w:abstractNum w:abstractNumId="24" w15:restartNumberingAfterBreak="0">
    <w:nsid w:val="7745623E"/>
    <w:multiLevelType w:val="hybridMultilevel"/>
    <w:tmpl w:val="6616B74E"/>
    <w:lvl w:ilvl="0" w:tplc="C296A01C">
      <w:start w:val="4"/>
      <w:numFmt w:val="lowerLetter"/>
      <w:lvlText w:val="%1)"/>
      <w:lvlJc w:val="left"/>
      <w:pPr>
        <w:ind w:left="722" w:hanging="319"/>
      </w:pPr>
      <w:rPr>
        <w:rFonts w:ascii="Arial MT" w:eastAsia="Arial MT" w:hAnsi="Arial MT" w:cs="Arial MT" w:hint="default"/>
        <w:w w:val="99"/>
        <w:sz w:val="24"/>
        <w:szCs w:val="24"/>
        <w:lang w:val="pt-PT" w:eastAsia="en-US" w:bidi="ar-SA"/>
      </w:rPr>
    </w:lvl>
    <w:lvl w:ilvl="1" w:tplc="E5AA6474">
      <w:numFmt w:val="bullet"/>
      <w:lvlText w:val="•"/>
      <w:lvlJc w:val="left"/>
      <w:pPr>
        <w:ind w:left="1692" w:hanging="319"/>
      </w:pPr>
      <w:rPr>
        <w:rFonts w:hint="default"/>
        <w:lang w:val="pt-PT" w:eastAsia="en-US" w:bidi="ar-SA"/>
      </w:rPr>
    </w:lvl>
    <w:lvl w:ilvl="2" w:tplc="2DCC6244">
      <w:numFmt w:val="bullet"/>
      <w:lvlText w:val="•"/>
      <w:lvlJc w:val="left"/>
      <w:pPr>
        <w:ind w:left="2665" w:hanging="319"/>
      </w:pPr>
      <w:rPr>
        <w:rFonts w:hint="default"/>
        <w:lang w:val="pt-PT" w:eastAsia="en-US" w:bidi="ar-SA"/>
      </w:rPr>
    </w:lvl>
    <w:lvl w:ilvl="3" w:tplc="3FEA7362">
      <w:numFmt w:val="bullet"/>
      <w:lvlText w:val="•"/>
      <w:lvlJc w:val="left"/>
      <w:pPr>
        <w:ind w:left="3637" w:hanging="319"/>
      </w:pPr>
      <w:rPr>
        <w:rFonts w:hint="default"/>
        <w:lang w:val="pt-PT" w:eastAsia="en-US" w:bidi="ar-SA"/>
      </w:rPr>
    </w:lvl>
    <w:lvl w:ilvl="4" w:tplc="DC984D14">
      <w:numFmt w:val="bullet"/>
      <w:lvlText w:val="•"/>
      <w:lvlJc w:val="left"/>
      <w:pPr>
        <w:ind w:left="4610" w:hanging="319"/>
      </w:pPr>
      <w:rPr>
        <w:rFonts w:hint="default"/>
        <w:lang w:val="pt-PT" w:eastAsia="en-US" w:bidi="ar-SA"/>
      </w:rPr>
    </w:lvl>
    <w:lvl w:ilvl="5" w:tplc="7C6A8462">
      <w:numFmt w:val="bullet"/>
      <w:lvlText w:val="•"/>
      <w:lvlJc w:val="left"/>
      <w:pPr>
        <w:ind w:left="5583" w:hanging="319"/>
      </w:pPr>
      <w:rPr>
        <w:rFonts w:hint="default"/>
        <w:lang w:val="pt-PT" w:eastAsia="en-US" w:bidi="ar-SA"/>
      </w:rPr>
    </w:lvl>
    <w:lvl w:ilvl="6" w:tplc="3AC286EA">
      <w:numFmt w:val="bullet"/>
      <w:lvlText w:val="•"/>
      <w:lvlJc w:val="left"/>
      <w:pPr>
        <w:ind w:left="6555" w:hanging="319"/>
      </w:pPr>
      <w:rPr>
        <w:rFonts w:hint="default"/>
        <w:lang w:val="pt-PT" w:eastAsia="en-US" w:bidi="ar-SA"/>
      </w:rPr>
    </w:lvl>
    <w:lvl w:ilvl="7" w:tplc="34727F44">
      <w:numFmt w:val="bullet"/>
      <w:lvlText w:val="•"/>
      <w:lvlJc w:val="left"/>
      <w:pPr>
        <w:ind w:left="7528" w:hanging="319"/>
      </w:pPr>
      <w:rPr>
        <w:rFonts w:hint="default"/>
        <w:lang w:val="pt-PT" w:eastAsia="en-US" w:bidi="ar-SA"/>
      </w:rPr>
    </w:lvl>
    <w:lvl w:ilvl="8" w:tplc="E3EC6AC2">
      <w:numFmt w:val="bullet"/>
      <w:lvlText w:val="•"/>
      <w:lvlJc w:val="left"/>
      <w:pPr>
        <w:ind w:left="8501" w:hanging="319"/>
      </w:pPr>
      <w:rPr>
        <w:rFonts w:hint="default"/>
        <w:lang w:val="pt-PT" w:eastAsia="en-US" w:bidi="ar-SA"/>
      </w:rPr>
    </w:lvl>
  </w:abstractNum>
  <w:abstractNum w:abstractNumId="25" w15:restartNumberingAfterBreak="0">
    <w:nsid w:val="7AC35403"/>
    <w:multiLevelType w:val="multilevel"/>
    <w:tmpl w:val="88CEE22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EF66B2"/>
    <w:multiLevelType w:val="multilevel"/>
    <w:tmpl w:val="335CA588"/>
    <w:lvl w:ilvl="0">
      <w:start w:val="2"/>
      <w:numFmt w:val="decimal"/>
      <w:lvlText w:val="%1"/>
      <w:lvlJc w:val="left"/>
      <w:pPr>
        <w:ind w:left="722" w:hanging="482"/>
      </w:pPr>
      <w:rPr>
        <w:rFonts w:hint="default"/>
        <w:lang w:val="pt-PT" w:eastAsia="en-US" w:bidi="ar-SA"/>
      </w:rPr>
    </w:lvl>
    <w:lvl w:ilvl="1">
      <w:start w:val="2"/>
      <w:numFmt w:val="decimal"/>
      <w:lvlText w:val="%1.%2."/>
      <w:lvlJc w:val="left"/>
      <w:pPr>
        <w:ind w:left="722" w:hanging="482"/>
      </w:pPr>
      <w:rPr>
        <w:rFonts w:ascii="Arial MT" w:eastAsia="Arial MT" w:hAnsi="Arial MT" w:cs="Arial MT" w:hint="default"/>
        <w:w w:val="100"/>
        <w:sz w:val="24"/>
        <w:szCs w:val="24"/>
        <w:lang w:val="pt-PT" w:eastAsia="en-US" w:bidi="ar-SA"/>
      </w:rPr>
    </w:lvl>
    <w:lvl w:ilvl="2">
      <w:start w:val="1"/>
      <w:numFmt w:val="decimal"/>
      <w:lvlText w:val="%1.%2.%3."/>
      <w:lvlJc w:val="left"/>
      <w:pPr>
        <w:ind w:left="722" w:hanging="773"/>
      </w:pPr>
      <w:rPr>
        <w:rFonts w:ascii="Arial MT" w:eastAsia="Arial MT" w:hAnsi="Arial MT" w:cs="Arial MT" w:hint="default"/>
        <w:spacing w:val="-2"/>
        <w:w w:val="100"/>
        <w:sz w:val="24"/>
        <w:szCs w:val="24"/>
        <w:lang w:val="pt-PT" w:eastAsia="en-US" w:bidi="ar-SA"/>
      </w:rPr>
    </w:lvl>
    <w:lvl w:ilvl="3">
      <w:numFmt w:val="bullet"/>
      <w:lvlText w:val="•"/>
      <w:lvlJc w:val="left"/>
      <w:pPr>
        <w:ind w:left="3637" w:hanging="773"/>
      </w:pPr>
      <w:rPr>
        <w:rFonts w:hint="default"/>
        <w:lang w:val="pt-PT" w:eastAsia="en-US" w:bidi="ar-SA"/>
      </w:rPr>
    </w:lvl>
    <w:lvl w:ilvl="4">
      <w:numFmt w:val="bullet"/>
      <w:lvlText w:val="•"/>
      <w:lvlJc w:val="left"/>
      <w:pPr>
        <w:ind w:left="4610" w:hanging="773"/>
      </w:pPr>
      <w:rPr>
        <w:rFonts w:hint="default"/>
        <w:lang w:val="pt-PT" w:eastAsia="en-US" w:bidi="ar-SA"/>
      </w:rPr>
    </w:lvl>
    <w:lvl w:ilvl="5">
      <w:numFmt w:val="bullet"/>
      <w:lvlText w:val="•"/>
      <w:lvlJc w:val="left"/>
      <w:pPr>
        <w:ind w:left="5583" w:hanging="773"/>
      </w:pPr>
      <w:rPr>
        <w:rFonts w:hint="default"/>
        <w:lang w:val="pt-PT" w:eastAsia="en-US" w:bidi="ar-SA"/>
      </w:rPr>
    </w:lvl>
    <w:lvl w:ilvl="6">
      <w:numFmt w:val="bullet"/>
      <w:lvlText w:val="•"/>
      <w:lvlJc w:val="left"/>
      <w:pPr>
        <w:ind w:left="6555" w:hanging="773"/>
      </w:pPr>
      <w:rPr>
        <w:rFonts w:hint="default"/>
        <w:lang w:val="pt-PT" w:eastAsia="en-US" w:bidi="ar-SA"/>
      </w:rPr>
    </w:lvl>
    <w:lvl w:ilvl="7">
      <w:numFmt w:val="bullet"/>
      <w:lvlText w:val="•"/>
      <w:lvlJc w:val="left"/>
      <w:pPr>
        <w:ind w:left="7528" w:hanging="773"/>
      </w:pPr>
      <w:rPr>
        <w:rFonts w:hint="default"/>
        <w:lang w:val="pt-PT" w:eastAsia="en-US" w:bidi="ar-SA"/>
      </w:rPr>
    </w:lvl>
    <w:lvl w:ilvl="8">
      <w:numFmt w:val="bullet"/>
      <w:lvlText w:val="•"/>
      <w:lvlJc w:val="left"/>
      <w:pPr>
        <w:ind w:left="8501" w:hanging="773"/>
      </w:pPr>
      <w:rPr>
        <w:rFonts w:hint="default"/>
        <w:lang w:val="pt-PT" w:eastAsia="en-US" w:bidi="ar-SA"/>
      </w:rPr>
    </w:lvl>
  </w:abstractNum>
  <w:num w:numId="1" w16cid:durableId="723257937">
    <w:abstractNumId w:val="15"/>
  </w:num>
  <w:num w:numId="2" w16cid:durableId="1956519661">
    <w:abstractNumId w:val="16"/>
  </w:num>
  <w:num w:numId="3" w16cid:durableId="1667128159">
    <w:abstractNumId w:val="3"/>
  </w:num>
  <w:num w:numId="4" w16cid:durableId="2095128614">
    <w:abstractNumId w:val="9"/>
  </w:num>
  <w:num w:numId="5" w16cid:durableId="613100101">
    <w:abstractNumId w:val="10"/>
  </w:num>
  <w:num w:numId="6" w16cid:durableId="1227910673">
    <w:abstractNumId w:val="8"/>
  </w:num>
  <w:num w:numId="7" w16cid:durableId="434639381">
    <w:abstractNumId w:val="19"/>
  </w:num>
  <w:num w:numId="8" w16cid:durableId="2085099292">
    <w:abstractNumId w:val="24"/>
  </w:num>
  <w:num w:numId="9" w16cid:durableId="1999533633">
    <w:abstractNumId w:val="1"/>
  </w:num>
  <w:num w:numId="10" w16cid:durableId="140125492">
    <w:abstractNumId w:val="4"/>
  </w:num>
  <w:num w:numId="11" w16cid:durableId="1346253688">
    <w:abstractNumId w:val="5"/>
  </w:num>
  <w:num w:numId="12" w16cid:durableId="2100521635">
    <w:abstractNumId w:val="26"/>
  </w:num>
  <w:num w:numId="13" w16cid:durableId="1664116227">
    <w:abstractNumId w:val="20"/>
  </w:num>
  <w:num w:numId="14" w16cid:durableId="47337339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9531262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57809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768116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500105">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16cid:durableId="1364943598">
    <w:abstractNumId w:val="7"/>
  </w:num>
  <w:num w:numId="20" w16cid:durableId="1831481763">
    <w:abstractNumId w:val="25"/>
  </w:num>
  <w:num w:numId="21" w16cid:durableId="740760509">
    <w:abstractNumId w:val="17"/>
  </w:num>
  <w:num w:numId="22" w16cid:durableId="1822648806">
    <w:abstractNumId w:val="22"/>
  </w:num>
  <w:num w:numId="23" w16cid:durableId="1324703725">
    <w:abstractNumId w:val="14"/>
  </w:num>
  <w:num w:numId="24" w16cid:durableId="42874475">
    <w:abstractNumId w:val="13"/>
  </w:num>
  <w:num w:numId="25" w16cid:durableId="355694293">
    <w:abstractNumId w:val="18"/>
  </w:num>
  <w:num w:numId="26" w16cid:durableId="378364660">
    <w:abstractNumId w:val="2"/>
  </w:num>
  <w:num w:numId="27" w16cid:durableId="394592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46860"/>
    <w:rsid w:val="000007A4"/>
    <w:rsid w:val="00001B76"/>
    <w:rsid w:val="00020FA7"/>
    <w:rsid w:val="00023DC5"/>
    <w:rsid w:val="0005512B"/>
    <w:rsid w:val="00063493"/>
    <w:rsid w:val="00067FF4"/>
    <w:rsid w:val="00076D88"/>
    <w:rsid w:val="00082D73"/>
    <w:rsid w:val="000B47A1"/>
    <w:rsid w:val="000D589B"/>
    <w:rsid w:val="000D64F0"/>
    <w:rsid w:val="000E6450"/>
    <w:rsid w:val="000F3C8C"/>
    <w:rsid w:val="00115C48"/>
    <w:rsid w:val="001406AD"/>
    <w:rsid w:val="00174A52"/>
    <w:rsid w:val="00180DB2"/>
    <w:rsid w:val="001870ED"/>
    <w:rsid w:val="001963E5"/>
    <w:rsid w:val="001B0765"/>
    <w:rsid w:val="001B3A45"/>
    <w:rsid w:val="001C5134"/>
    <w:rsid w:val="001D7BEB"/>
    <w:rsid w:val="001E47CC"/>
    <w:rsid w:val="001E4F1A"/>
    <w:rsid w:val="00200E19"/>
    <w:rsid w:val="00257016"/>
    <w:rsid w:val="002575F2"/>
    <w:rsid w:val="00261B1C"/>
    <w:rsid w:val="002668B8"/>
    <w:rsid w:val="00281D66"/>
    <w:rsid w:val="0028287D"/>
    <w:rsid w:val="002B7CBC"/>
    <w:rsid w:val="002C04BA"/>
    <w:rsid w:val="002D5CBC"/>
    <w:rsid w:val="002E7C38"/>
    <w:rsid w:val="00312924"/>
    <w:rsid w:val="00321891"/>
    <w:rsid w:val="00326098"/>
    <w:rsid w:val="00335F08"/>
    <w:rsid w:val="00365249"/>
    <w:rsid w:val="00391EF0"/>
    <w:rsid w:val="00393A0B"/>
    <w:rsid w:val="003A49D0"/>
    <w:rsid w:val="003C659D"/>
    <w:rsid w:val="003D0F10"/>
    <w:rsid w:val="003F1C56"/>
    <w:rsid w:val="0040737E"/>
    <w:rsid w:val="004248D0"/>
    <w:rsid w:val="00426DB0"/>
    <w:rsid w:val="00442987"/>
    <w:rsid w:val="00452C87"/>
    <w:rsid w:val="00461C8C"/>
    <w:rsid w:val="00467CA4"/>
    <w:rsid w:val="00493203"/>
    <w:rsid w:val="004B70BB"/>
    <w:rsid w:val="004C3038"/>
    <w:rsid w:val="004C61AB"/>
    <w:rsid w:val="004D72AD"/>
    <w:rsid w:val="004E7E3F"/>
    <w:rsid w:val="004F59A2"/>
    <w:rsid w:val="005060C8"/>
    <w:rsid w:val="005202C3"/>
    <w:rsid w:val="005334A8"/>
    <w:rsid w:val="0055271B"/>
    <w:rsid w:val="0056774E"/>
    <w:rsid w:val="005A734E"/>
    <w:rsid w:val="005B65E7"/>
    <w:rsid w:val="005D3F6F"/>
    <w:rsid w:val="006021A8"/>
    <w:rsid w:val="00605C94"/>
    <w:rsid w:val="00606BB9"/>
    <w:rsid w:val="006174E0"/>
    <w:rsid w:val="0062089B"/>
    <w:rsid w:val="006222BC"/>
    <w:rsid w:val="00637600"/>
    <w:rsid w:val="006758BF"/>
    <w:rsid w:val="0069495A"/>
    <w:rsid w:val="006B1C3C"/>
    <w:rsid w:val="006C63C2"/>
    <w:rsid w:val="006D1854"/>
    <w:rsid w:val="006D2DF3"/>
    <w:rsid w:val="006F2927"/>
    <w:rsid w:val="006F78A7"/>
    <w:rsid w:val="00725986"/>
    <w:rsid w:val="0075094F"/>
    <w:rsid w:val="007702E4"/>
    <w:rsid w:val="007A3BA9"/>
    <w:rsid w:val="007B3A2A"/>
    <w:rsid w:val="007C36C1"/>
    <w:rsid w:val="007D7AB8"/>
    <w:rsid w:val="007E23C8"/>
    <w:rsid w:val="007E5FF6"/>
    <w:rsid w:val="007F6842"/>
    <w:rsid w:val="00807014"/>
    <w:rsid w:val="00812E71"/>
    <w:rsid w:val="008273AC"/>
    <w:rsid w:val="00855434"/>
    <w:rsid w:val="00855B8D"/>
    <w:rsid w:val="008871C8"/>
    <w:rsid w:val="008E7FFC"/>
    <w:rsid w:val="008F49F6"/>
    <w:rsid w:val="008F5200"/>
    <w:rsid w:val="008F56AC"/>
    <w:rsid w:val="009222BB"/>
    <w:rsid w:val="00922D5E"/>
    <w:rsid w:val="00942439"/>
    <w:rsid w:val="00955549"/>
    <w:rsid w:val="00980FA6"/>
    <w:rsid w:val="00982306"/>
    <w:rsid w:val="00987F73"/>
    <w:rsid w:val="00990311"/>
    <w:rsid w:val="00992144"/>
    <w:rsid w:val="009A05FF"/>
    <w:rsid w:val="009B0318"/>
    <w:rsid w:val="009B684E"/>
    <w:rsid w:val="009B6B3A"/>
    <w:rsid w:val="009C0E71"/>
    <w:rsid w:val="009C3F41"/>
    <w:rsid w:val="009D0E3D"/>
    <w:rsid w:val="00A073EE"/>
    <w:rsid w:val="00A615B1"/>
    <w:rsid w:val="00A93593"/>
    <w:rsid w:val="00AA2CDF"/>
    <w:rsid w:val="00AC357C"/>
    <w:rsid w:val="00B069E9"/>
    <w:rsid w:val="00B46860"/>
    <w:rsid w:val="00B470A1"/>
    <w:rsid w:val="00B626E3"/>
    <w:rsid w:val="00B72EB7"/>
    <w:rsid w:val="00B9475C"/>
    <w:rsid w:val="00BA2302"/>
    <w:rsid w:val="00BE5FCA"/>
    <w:rsid w:val="00C055A8"/>
    <w:rsid w:val="00C10136"/>
    <w:rsid w:val="00C242C2"/>
    <w:rsid w:val="00C4086B"/>
    <w:rsid w:val="00C46035"/>
    <w:rsid w:val="00C56B51"/>
    <w:rsid w:val="00C72ABC"/>
    <w:rsid w:val="00CA0CEB"/>
    <w:rsid w:val="00CA3C13"/>
    <w:rsid w:val="00D0042A"/>
    <w:rsid w:val="00D03035"/>
    <w:rsid w:val="00D17219"/>
    <w:rsid w:val="00D20852"/>
    <w:rsid w:val="00D4413E"/>
    <w:rsid w:val="00D71000"/>
    <w:rsid w:val="00D77ADD"/>
    <w:rsid w:val="00D978A7"/>
    <w:rsid w:val="00DC5B25"/>
    <w:rsid w:val="00DD6ABE"/>
    <w:rsid w:val="00E5318B"/>
    <w:rsid w:val="00E717D9"/>
    <w:rsid w:val="00E81AF4"/>
    <w:rsid w:val="00ED12F3"/>
    <w:rsid w:val="00EE1E1D"/>
    <w:rsid w:val="00EF0596"/>
    <w:rsid w:val="00EF4902"/>
    <w:rsid w:val="00F24951"/>
    <w:rsid w:val="00F34FE0"/>
    <w:rsid w:val="00F42897"/>
    <w:rsid w:val="00F52BF3"/>
    <w:rsid w:val="00F54F6E"/>
    <w:rsid w:val="00F55B93"/>
    <w:rsid w:val="00F7501C"/>
    <w:rsid w:val="00F83229"/>
    <w:rsid w:val="00FA16D6"/>
    <w:rsid w:val="00FA4906"/>
    <w:rsid w:val="00FB063B"/>
    <w:rsid w:val="00FC748E"/>
    <w:rsid w:val="00FF51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33746"/>
  <w15:docId w15:val="{BB76AFA3-1931-41E0-82F0-93DA38F6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before="18"/>
      <w:ind w:left="2" w:right="2"/>
      <w:jc w:val="center"/>
      <w:outlineLvl w:val="0"/>
    </w:pPr>
    <w:rPr>
      <w:rFonts w:ascii="Times New Roman" w:eastAsia="Times New Roman" w:hAnsi="Times New Roman" w:cs="Times New Roman"/>
      <w:b/>
      <w:bCs/>
      <w:sz w:val="32"/>
      <w:szCs w:val="32"/>
    </w:rPr>
  </w:style>
  <w:style w:type="paragraph" w:styleId="Ttulo2">
    <w:name w:val="heading 2"/>
    <w:basedOn w:val="Normal"/>
    <w:link w:val="Ttulo2Char"/>
    <w:uiPriority w:val="9"/>
    <w:unhideWhenUsed/>
    <w:qFormat/>
    <w:pPr>
      <w:ind w:left="990"/>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722"/>
      <w:jc w:val="both"/>
    </w:pPr>
    <w:rPr>
      <w:sz w:val="24"/>
      <w:szCs w:val="24"/>
    </w:rPr>
  </w:style>
  <w:style w:type="paragraph" w:styleId="PargrafodaLista">
    <w:name w:val="List Paragraph"/>
    <w:basedOn w:val="Normal"/>
    <w:uiPriority w:val="1"/>
    <w:qFormat/>
    <w:pPr>
      <w:spacing w:before="120"/>
      <w:ind w:left="722"/>
      <w:jc w:val="both"/>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Cabealho">
    <w:name w:val="header"/>
    <w:basedOn w:val="Normal"/>
    <w:link w:val="CabealhoChar"/>
    <w:uiPriority w:val="99"/>
    <w:unhideWhenUsed/>
    <w:rsid w:val="00461C8C"/>
    <w:pPr>
      <w:tabs>
        <w:tab w:val="center" w:pos="4252"/>
        <w:tab w:val="right" w:pos="8504"/>
      </w:tabs>
    </w:pPr>
  </w:style>
  <w:style w:type="character" w:customStyle="1" w:styleId="CabealhoChar">
    <w:name w:val="Cabeçalho Char"/>
    <w:basedOn w:val="Fontepargpadro"/>
    <w:link w:val="Cabealho"/>
    <w:uiPriority w:val="99"/>
    <w:rsid w:val="00461C8C"/>
    <w:rPr>
      <w:rFonts w:ascii="Arial MT" w:eastAsia="Arial MT" w:hAnsi="Arial MT" w:cs="Arial MT"/>
      <w:lang w:val="pt-PT"/>
    </w:rPr>
  </w:style>
  <w:style w:type="paragraph" w:styleId="Rodap">
    <w:name w:val="footer"/>
    <w:basedOn w:val="Normal"/>
    <w:link w:val="RodapChar"/>
    <w:uiPriority w:val="99"/>
    <w:unhideWhenUsed/>
    <w:rsid w:val="00461C8C"/>
    <w:pPr>
      <w:tabs>
        <w:tab w:val="center" w:pos="4252"/>
        <w:tab w:val="right" w:pos="8504"/>
      </w:tabs>
    </w:pPr>
  </w:style>
  <w:style w:type="character" w:customStyle="1" w:styleId="RodapChar">
    <w:name w:val="Rodapé Char"/>
    <w:basedOn w:val="Fontepargpadro"/>
    <w:link w:val="Rodap"/>
    <w:uiPriority w:val="99"/>
    <w:rsid w:val="00461C8C"/>
    <w:rPr>
      <w:rFonts w:ascii="Arial MT" w:eastAsia="Arial MT" w:hAnsi="Arial MT" w:cs="Arial MT"/>
      <w:lang w:val="pt-PT"/>
    </w:rPr>
  </w:style>
  <w:style w:type="table" w:customStyle="1" w:styleId="Tabelacomgrade1">
    <w:name w:val="Tabela com grade1"/>
    <w:basedOn w:val="Tabelanormal"/>
    <w:next w:val="Tabelacomgrade"/>
    <w:uiPriority w:val="59"/>
    <w:rsid w:val="00F54F6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F5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56774E"/>
    <w:rPr>
      <w:rFonts w:ascii="Arial" w:eastAsia="Arial" w:hAnsi="Arial" w:cs="Arial"/>
      <w:b/>
      <w:bCs/>
      <w:sz w:val="24"/>
      <w:szCs w:val="24"/>
      <w:lang w:val="pt-PT"/>
    </w:rPr>
  </w:style>
  <w:style w:type="character" w:customStyle="1" w:styleId="CorpodetextoChar">
    <w:name w:val="Corpo de texto Char"/>
    <w:basedOn w:val="Fontepargpadro"/>
    <w:link w:val="Corpodetexto"/>
    <w:uiPriority w:val="1"/>
    <w:rsid w:val="0056774E"/>
    <w:rPr>
      <w:rFonts w:ascii="Arial MT" w:eastAsia="Arial MT" w:hAnsi="Arial MT" w:cs="Arial MT"/>
      <w:sz w:val="24"/>
      <w:szCs w:val="24"/>
      <w:lang w:val="pt-PT"/>
    </w:rPr>
  </w:style>
  <w:style w:type="table" w:customStyle="1" w:styleId="Tabelacomgrade2">
    <w:name w:val="Tabela com grade2"/>
    <w:basedOn w:val="Tabelanormal"/>
    <w:next w:val="Tabelacomgrade"/>
    <w:uiPriority w:val="59"/>
    <w:rsid w:val="007E5FF6"/>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020FA7"/>
    <w:pPr>
      <w:widowControl/>
      <w:autoSpaceDE/>
      <w:autoSpaceDN/>
    </w:pPr>
    <w:rPr>
      <w:rFonts w:ascii="Calibri" w:eastAsia="Calibri" w:hAnsi="Calibri" w:cs="Times New Roman"/>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960955">
      <w:bodyDiv w:val="1"/>
      <w:marLeft w:val="0"/>
      <w:marRight w:val="0"/>
      <w:marTop w:val="0"/>
      <w:marBottom w:val="0"/>
      <w:divBdr>
        <w:top w:val="none" w:sz="0" w:space="0" w:color="auto"/>
        <w:left w:val="none" w:sz="0" w:space="0" w:color="auto"/>
        <w:bottom w:val="none" w:sz="0" w:space="0" w:color="auto"/>
        <w:right w:val="none" w:sz="0" w:space="0" w:color="auto"/>
      </w:divBdr>
    </w:div>
    <w:div w:id="461774507">
      <w:bodyDiv w:val="1"/>
      <w:marLeft w:val="0"/>
      <w:marRight w:val="0"/>
      <w:marTop w:val="0"/>
      <w:marBottom w:val="0"/>
      <w:divBdr>
        <w:top w:val="none" w:sz="0" w:space="0" w:color="auto"/>
        <w:left w:val="none" w:sz="0" w:space="0" w:color="auto"/>
        <w:bottom w:val="none" w:sz="0" w:space="0" w:color="auto"/>
        <w:right w:val="none" w:sz="0" w:space="0" w:color="auto"/>
      </w:divBdr>
    </w:div>
    <w:div w:id="1209417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0F24E-A520-4E1E-8958-A64C3F82D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10</Pages>
  <Words>3547</Words>
  <Characters>19154</Characters>
  <Application>Microsoft Office Word</Application>
  <DocSecurity>0</DocSecurity>
  <Lines>159</Lines>
  <Paragraphs>45</Paragraphs>
  <ScaleCrop>false</ScaleCrop>
  <Company/>
  <LinksUpToDate>false</LinksUpToDate>
  <CharactersWithSpaces>22656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Luiz Araujo Santos</dc:creator>
  <cp:lastModifiedBy>André Lucas André</cp:lastModifiedBy>
  <cp:revision>142</cp:revision>
  <dcterms:created xsi:type="dcterms:W3CDTF">2024-10-08T18:19:00Z</dcterms:created>
  <dcterms:modified xsi:type="dcterms:W3CDTF">2024-11-08T17:36:00Z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2019</vt:lpwstr>
  </property>
  <property fmtid="{D5CDD505-2E9C-101B-9397-08002B2CF9AE}" pid="4" name="LastSaved">
    <vt:filetime>2024-10-08T00:00:00Z</vt:filetime>
  </property>
</Properties>
</file>