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4F02EAE3" w:rsidR="00D46143" w:rsidRPr="00E14F55" w:rsidRDefault="00D46143" w:rsidP="00797CC2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E14F55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D5790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23</w:t>
      </w:r>
      <w:r w:rsidR="00EA5F50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4356D1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8010E8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PL 00</w:t>
      </w:r>
      <w:r w:rsidR="0009232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8010E8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/2022 -</w:t>
      </w:r>
      <w:r w:rsidR="00601DBD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B21E51" w:rsidRPr="00E14F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GRATIFICAÇÃO SERVIDORES</w:t>
      </w:r>
    </w:p>
    <w:p w14:paraId="5102659F" w14:textId="46DCA254" w:rsidR="00B90EDD" w:rsidRPr="00E14F55" w:rsidRDefault="00D46143" w:rsidP="0089481F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E14F55">
        <w:rPr>
          <w:rFonts w:asciiTheme="majorHAnsi" w:hAnsiTheme="majorHAnsi"/>
          <w:color w:val="000000" w:themeColor="text1"/>
          <w:sz w:val="24"/>
          <w:szCs w:val="24"/>
        </w:rPr>
        <w:br/>
      </w:r>
      <w:r w:rsidR="00FD1342" w:rsidRPr="00E14F55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</w:t>
      </w:r>
      <w:r w:rsidR="00894C0B" w:rsidRPr="00E14F55">
        <w:rPr>
          <w:rFonts w:asciiTheme="majorHAnsi" w:hAnsiTheme="majorHAnsi" w:cs="Arial"/>
          <w:color w:val="000000" w:themeColor="text1"/>
          <w:sz w:val="24"/>
          <w:szCs w:val="24"/>
        </w:rPr>
        <w:t>sobre</w:t>
      </w:r>
      <w:r w:rsidR="00EA5F50" w:rsidRPr="00E14F5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B21E51" w:rsidRPr="00E14F55">
        <w:rPr>
          <w:rFonts w:asciiTheme="majorHAnsi" w:hAnsiTheme="majorHAnsi" w:cs="Arial"/>
          <w:color w:val="000000" w:themeColor="text1"/>
          <w:sz w:val="24"/>
          <w:szCs w:val="24"/>
        </w:rPr>
        <w:t>o Projeto de Lei que concede gratificação aos servidores do Legislativo, membros da Comissão de Licitação e do Controle Interno.</w:t>
      </w:r>
    </w:p>
    <w:p w14:paraId="3B1F76A9" w14:textId="77777777" w:rsidR="00EA5F50" w:rsidRPr="00E14F55" w:rsidRDefault="00EA5F50" w:rsidP="00797CC2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E14F55" w:rsidRDefault="00EA5F50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E14F55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2FFC1455" w:rsidR="00EA5F50" w:rsidRPr="00E14F55" w:rsidRDefault="00EA5F50" w:rsidP="00797CC2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O Presidente da Câmara Municipal de Bom Jardim de Minas, Vereador </w:t>
      </w:r>
      <w:r w:rsidRPr="00E14F55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ERIVELTON RODIGUES DA SILVA</w:t>
      </w:r>
      <w:r w:rsidRPr="00E14F5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, solicita um parecer desta A</w:t>
      </w:r>
      <w:r w:rsidR="0089481F" w:rsidRPr="00E14F5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ssessoria sobre a legalidade do Projeto de Lei que institui gratificação aos servidores que exercem e compõe a Comissão de Licitação e o Controle Interno da Câmara Municipal de Bom Jardim de Minas – MG.</w:t>
      </w:r>
    </w:p>
    <w:p w14:paraId="470E01ED" w14:textId="77777777" w:rsidR="00EA5F50" w:rsidRPr="00E14F55" w:rsidRDefault="00EA5F50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Pr="00E14F55" w:rsidRDefault="00EA5F50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6980EE21" w14:textId="77777777" w:rsidR="0089481F" w:rsidRPr="00E14F55" w:rsidRDefault="0089481F" w:rsidP="00797CC2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39E524C0" w14:textId="77777777" w:rsidR="0089481F" w:rsidRPr="00E14F55" w:rsidRDefault="0089481F" w:rsidP="0089481F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123C5889" w14:textId="6B03D9A5" w:rsidR="0089481F" w:rsidRPr="00E14F55" w:rsidRDefault="0089481F" w:rsidP="0089481F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justifi</w:t>
      </w:r>
      <w:r w:rsidR="00E14F55" w:rsidRPr="00E14F55">
        <w:rPr>
          <w:rStyle w:val="markedcontent"/>
          <w:rFonts w:asciiTheme="majorHAnsi" w:hAnsiTheme="majorHAnsi" w:cs="Arial"/>
          <w:sz w:val="24"/>
          <w:szCs w:val="24"/>
        </w:rPr>
        <w:t>cativa, que o baseia legalmente.</w:t>
      </w:r>
    </w:p>
    <w:p w14:paraId="24A01F26" w14:textId="5DD6868F" w:rsidR="00E14F55" w:rsidRPr="00E14F55" w:rsidRDefault="00E14F55" w:rsidP="00E14F5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 w:rsidRPr="00E14F55">
        <w:rPr>
          <w:rStyle w:val="markedcontent"/>
          <w:rFonts w:asciiTheme="majorHAnsi" w:hAnsiTheme="majorHAnsi" w:cs="Arial"/>
        </w:rPr>
        <w:tab/>
        <w:t xml:space="preserve">Destaca-se que o PL obedece </w:t>
      </w:r>
      <w:r w:rsidRPr="00E14F55">
        <w:rPr>
          <w:rFonts w:asciiTheme="majorHAnsi" w:hAnsiTheme="majorHAnsi" w:cs="Arial"/>
          <w:color w:val="000000"/>
        </w:rPr>
        <w:t>disposto no artigo 32, XVIII</w:t>
      </w:r>
      <w:r w:rsidR="006E08FC">
        <w:rPr>
          <w:rFonts w:asciiTheme="majorHAnsi" w:hAnsiTheme="majorHAnsi" w:cs="Arial"/>
          <w:color w:val="000000"/>
        </w:rPr>
        <w:t xml:space="preserve">, </w:t>
      </w:r>
      <w:r w:rsidRPr="00E14F55">
        <w:rPr>
          <w:rFonts w:asciiTheme="majorHAnsi" w:hAnsiTheme="majorHAnsi" w:cs="Arial"/>
          <w:color w:val="000000"/>
        </w:rPr>
        <w:t>artigo 40</w:t>
      </w:r>
      <w:r w:rsidR="006E08FC">
        <w:rPr>
          <w:rFonts w:asciiTheme="majorHAnsi" w:hAnsiTheme="majorHAnsi" w:cs="Arial"/>
          <w:color w:val="000000"/>
        </w:rPr>
        <w:t xml:space="preserve">, </w:t>
      </w:r>
      <w:r w:rsidRPr="00E14F55">
        <w:rPr>
          <w:rFonts w:asciiTheme="majorHAnsi" w:hAnsiTheme="majorHAnsi" w:cs="Arial"/>
          <w:color w:val="000000"/>
        </w:rPr>
        <w:t>da Lei Orgânica Municipal, juntamente com o observado no</w:t>
      </w:r>
      <w:r w:rsidR="008D1ECD">
        <w:rPr>
          <w:rFonts w:asciiTheme="majorHAnsi" w:hAnsiTheme="majorHAnsi" w:cs="Arial"/>
          <w:color w:val="000000"/>
        </w:rPr>
        <w:t>s</w:t>
      </w:r>
      <w:r w:rsidRPr="00E14F55">
        <w:rPr>
          <w:rFonts w:asciiTheme="majorHAnsi" w:hAnsiTheme="majorHAnsi" w:cs="Arial"/>
          <w:color w:val="000000"/>
        </w:rPr>
        <w:t xml:space="preserve"> artigo</w:t>
      </w:r>
      <w:r w:rsidR="008D1ECD">
        <w:rPr>
          <w:rFonts w:asciiTheme="majorHAnsi" w:hAnsiTheme="majorHAnsi" w:cs="Arial"/>
          <w:color w:val="000000"/>
        </w:rPr>
        <w:t>s</w:t>
      </w:r>
      <w:r w:rsidRPr="00E14F55">
        <w:rPr>
          <w:rFonts w:asciiTheme="majorHAnsi" w:hAnsiTheme="majorHAnsi" w:cs="Arial"/>
          <w:color w:val="000000"/>
        </w:rPr>
        <w:t xml:space="preserve"> 109</w:t>
      </w:r>
      <w:r w:rsidR="008D1ECD">
        <w:rPr>
          <w:rFonts w:asciiTheme="majorHAnsi" w:hAnsiTheme="majorHAnsi" w:cs="Arial"/>
          <w:color w:val="000000"/>
        </w:rPr>
        <w:t xml:space="preserve"> e 111</w:t>
      </w:r>
      <w:r w:rsidRPr="00E14F55">
        <w:rPr>
          <w:rFonts w:asciiTheme="majorHAnsi" w:hAnsiTheme="majorHAnsi" w:cs="Arial"/>
          <w:color w:val="000000"/>
        </w:rPr>
        <w:t xml:space="preserve"> do mesmo diploma legal, quais sejam:</w:t>
      </w:r>
    </w:p>
    <w:p w14:paraId="4AFA034B" w14:textId="77777777" w:rsidR="00E14F55" w:rsidRP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 w:cs="Arial"/>
          <w:b/>
          <w:i/>
          <w:color w:val="000000"/>
        </w:rPr>
      </w:pPr>
    </w:p>
    <w:p w14:paraId="745D3CD8" w14:textId="2E44A33D" w:rsid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  <w:r w:rsidRPr="00E14F55">
        <w:rPr>
          <w:rFonts w:asciiTheme="majorHAnsi" w:hAnsiTheme="majorHAnsi"/>
          <w:b/>
        </w:rPr>
        <w:t>Art. 32</w:t>
      </w:r>
      <w:r w:rsidRPr="00E14F55">
        <w:rPr>
          <w:rFonts w:asciiTheme="majorHAnsi" w:hAnsiTheme="majorHAnsi"/>
        </w:rPr>
        <w:t xml:space="preserve">. </w:t>
      </w:r>
      <w:r w:rsidRPr="00E14F55">
        <w:rPr>
          <w:rFonts w:asciiTheme="majorHAnsi" w:hAnsiTheme="majorHAnsi"/>
          <w:b/>
          <w:i/>
        </w:rPr>
        <w:t>Compete ao Presidente da Câmara</w:t>
      </w:r>
      <w:r w:rsidRPr="00E14F55">
        <w:rPr>
          <w:rFonts w:asciiTheme="majorHAnsi" w:hAnsiTheme="majorHAnsi"/>
        </w:rPr>
        <w:t>, além de outras atribuições estipuladas no Regimento Interno:</w:t>
      </w:r>
    </w:p>
    <w:p w14:paraId="1592D1BD" w14:textId="77777777" w:rsidR="006E08FC" w:rsidRPr="00E14F55" w:rsidRDefault="006E08FC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</w:p>
    <w:p w14:paraId="1A3724AB" w14:textId="50866EDD" w:rsid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  <w:r w:rsidRPr="00E14F55">
        <w:rPr>
          <w:rFonts w:asciiTheme="majorHAnsi" w:hAnsiTheme="majorHAnsi"/>
        </w:rPr>
        <w:t>(...)</w:t>
      </w:r>
    </w:p>
    <w:p w14:paraId="1A5C860C" w14:textId="77777777" w:rsidR="006E08FC" w:rsidRPr="00E14F55" w:rsidRDefault="006E08FC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</w:p>
    <w:p w14:paraId="5057FDB5" w14:textId="405F1609" w:rsidR="00E14F55" w:rsidRP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/>
        </w:rPr>
      </w:pPr>
      <w:r w:rsidRPr="00E14F55">
        <w:rPr>
          <w:rFonts w:asciiTheme="majorHAnsi" w:hAnsiTheme="majorHAnsi"/>
        </w:rPr>
        <w:t xml:space="preserve">XVIII - Nomear, </w:t>
      </w:r>
      <w:r w:rsidRPr="00E14F55">
        <w:rPr>
          <w:rFonts w:asciiTheme="majorHAnsi" w:hAnsiTheme="majorHAnsi"/>
          <w:b/>
          <w:i/>
        </w:rPr>
        <w:t>conceder gratificações,</w:t>
      </w:r>
      <w:r w:rsidRPr="00E14F55">
        <w:rPr>
          <w:rFonts w:asciiTheme="majorHAnsi" w:hAnsiTheme="majorHAnsi"/>
        </w:rPr>
        <w:t xml:space="preserve"> licenças, férias, pôr em disponibilidade, exonerar, demitir e punir servidores da Casa, nos termos estritos da lei, e ainda expedir normas ou medidas administrativas a eles pertinentes; (AC)</w:t>
      </w:r>
    </w:p>
    <w:p w14:paraId="789B8103" w14:textId="77777777" w:rsidR="00E14F55" w:rsidRP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</w:p>
    <w:p w14:paraId="0A33AD3F" w14:textId="77777777" w:rsidR="00E14F55" w:rsidRP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  <w:r w:rsidRPr="00E14F55">
        <w:rPr>
          <w:rFonts w:asciiTheme="majorHAnsi" w:hAnsiTheme="majorHAnsi"/>
          <w:b/>
        </w:rPr>
        <w:lastRenderedPageBreak/>
        <w:t>Art. 40</w:t>
      </w:r>
      <w:r w:rsidRPr="00E14F55">
        <w:rPr>
          <w:rFonts w:asciiTheme="majorHAnsi" w:hAnsiTheme="majorHAnsi"/>
        </w:rPr>
        <w:t xml:space="preserve">. </w:t>
      </w:r>
      <w:r w:rsidRPr="00E14F55">
        <w:rPr>
          <w:rFonts w:asciiTheme="majorHAnsi" w:hAnsiTheme="majorHAnsi"/>
          <w:b/>
        </w:rPr>
        <w:t>A iniciativa de lei cabe qualquer Vereador</w:t>
      </w:r>
      <w:r w:rsidRPr="00E14F55">
        <w:rPr>
          <w:rFonts w:asciiTheme="majorHAnsi" w:hAnsiTheme="majorHAnsi"/>
        </w:rPr>
        <w:t xml:space="preserve">, às comissões da Câmara, ao Prefeito e aos cidadãos. </w:t>
      </w:r>
    </w:p>
    <w:p w14:paraId="37F41A30" w14:textId="7FD5E152" w:rsid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  <w:r w:rsidRPr="00E14F55">
        <w:rPr>
          <w:rFonts w:asciiTheme="majorHAnsi" w:hAnsiTheme="majorHAnsi"/>
          <w:b/>
        </w:rPr>
        <w:t>Parágrafo único.</w:t>
      </w:r>
      <w:r w:rsidRPr="00E14F55">
        <w:rPr>
          <w:rFonts w:asciiTheme="majorHAnsi" w:hAnsiTheme="majorHAnsi"/>
        </w:rPr>
        <w:t xml:space="preserve"> Os projetos de lei apresentados através da iniciativa popular, serão subscritos no mínimo por 5% (cinco por cento) dos eleitos no Município e, serão inscritos, prioritariamente, na ordem do dia da Câmara</w:t>
      </w:r>
      <w:r>
        <w:rPr>
          <w:rFonts w:asciiTheme="majorHAnsi" w:hAnsiTheme="majorHAnsi"/>
        </w:rPr>
        <w:t>.</w:t>
      </w:r>
    </w:p>
    <w:p w14:paraId="77D6A070" w14:textId="77777777" w:rsidR="00E14F55" w:rsidRDefault="00E14F55" w:rsidP="00E14F55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Theme="majorHAnsi" w:hAnsiTheme="majorHAnsi" w:cs="Arial"/>
          <w:color w:val="000000"/>
        </w:rPr>
      </w:pPr>
    </w:p>
    <w:p w14:paraId="26ACF73A" w14:textId="06F4AD6E" w:rsidR="00E14F55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b/>
        </w:rPr>
      </w:pPr>
      <w:r w:rsidRPr="00E14F55">
        <w:rPr>
          <w:rFonts w:asciiTheme="majorHAnsi" w:hAnsiTheme="majorHAnsi"/>
          <w:b/>
        </w:rPr>
        <w:t>Art. 109.</w:t>
      </w:r>
      <w:r w:rsidRPr="00E14F55">
        <w:rPr>
          <w:rFonts w:asciiTheme="majorHAnsi" w:hAnsiTheme="majorHAnsi"/>
        </w:rPr>
        <w:t xml:space="preserve"> </w:t>
      </w:r>
      <w:r w:rsidRPr="006E08FC">
        <w:rPr>
          <w:rFonts w:asciiTheme="majorHAnsi" w:hAnsiTheme="majorHAnsi"/>
        </w:rPr>
        <w:t xml:space="preserve">A </w:t>
      </w:r>
      <w:r w:rsidRPr="006E08FC">
        <w:rPr>
          <w:rFonts w:asciiTheme="majorHAnsi" w:hAnsiTheme="majorHAnsi"/>
          <w:b/>
        </w:rPr>
        <w:t>lei fixará</w:t>
      </w:r>
      <w:r w:rsidRPr="006E08FC">
        <w:rPr>
          <w:rFonts w:asciiTheme="majorHAnsi" w:hAnsiTheme="majorHAnsi"/>
        </w:rPr>
        <w:t xml:space="preserve"> os vencimentos dos servidores públicos municipais,</w:t>
      </w:r>
      <w:r w:rsidRPr="00E14F55">
        <w:rPr>
          <w:rFonts w:asciiTheme="majorHAnsi" w:hAnsiTheme="majorHAnsi"/>
          <w:b/>
        </w:rPr>
        <w:t xml:space="preserve"> sendo vedada a concessão de gratificação</w:t>
      </w:r>
      <w:r w:rsidRPr="00E14F55">
        <w:rPr>
          <w:rFonts w:asciiTheme="majorHAnsi" w:hAnsiTheme="majorHAnsi"/>
        </w:rPr>
        <w:t xml:space="preserve">, </w:t>
      </w:r>
      <w:r w:rsidRPr="006E08FC">
        <w:rPr>
          <w:rFonts w:asciiTheme="majorHAnsi" w:hAnsiTheme="majorHAnsi"/>
        </w:rPr>
        <w:t>adicionais ou quaisquer vantagens pecuniárias</w:t>
      </w:r>
      <w:r w:rsidRPr="00E14F55">
        <w:rPr>
          <w:rFonts w:asciiTheme="majorHAnsi" w:hAnsiTheme="majorHAnsi"/>
          <w:b/>
        </w:rPr>
        <w:t xml:space="preserve"> por decreto ou por qualquer ato da administração.</w:t>
      </w:r>
    </w:p>
    <w:p w14:paraId="2707B8A7" w14:textId="77777777" w:rsidR="00E14F55" w:rsidRPr="008D1ECD" w:rsidRDefault="00E14F55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/>
        </w:rPr>
      </w:pPr>
    </w:p>
    <w:p w14:paraId="5D6A87D8" w14:textId="62C0B17B" w:rsidR="008D1ECD" w:rsidRPr="008D1ECD" w:rsidRDefault="008D1ECD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</w:rPr>
      </w:pPr>
      <w:r w:rsidRPr="008D1ECD">
        <w:rPr>
          <w:rFonts w:asciiTheme="majorHAnsi" w:hAnsiTheme="majorHAnsi"/>
          <w:b/>
        </w:rPr>
        <w:t>Art. 111</w:t>
      </w:r>
      <w:r w:rsidRPr="008D1ECD">
        <w:rPr>
          <w:rFonts w:asciiTheme="majorHAnsi" w:hAnsiTheme="majorHAnsi"/>
        </w:rPr>
        <w:t xml:space="preserve">. As </w:t>
      </w:r>
      <w:r w:rsidRPr="008D1ECD">
        <w:rPr>
          <w:rFonts w:asciiTheme="majorHAnsi" w:hAnsiTheme="majorHAnsi"/>
          <w:b/>
        </w:rPr>
        <w:t>leis</w:t>
      </w:r>
      <w:r w:rsidRPr="008D1ECD">
        <w:rPr>
          <w:rFonts w:asciiTheme="majorHAnsi" w:hAnsiTheme="majorHAnsi"/>
        </w:rPr>
        <w:t xml:space="preserve"> </w:t>
      </w:r>
      <w:r w:rsidRPr="008D1ECD">
        <w:rPr>
          <w:rFonts w:asciiTheme="majorHAnsi" w:hAnsiTheme="majorHAnsi"/>
          <w:b/>
        </w:rPr>
        <w:t>sobre alterações dos vencimentos</w:t>
      </w:r>
      <w:r w:rsidRPr="008D1ECD">
        <w:rPr>
          <w:rFonts w:asciiTheme="majorHAnsi" w:hAnsiTheme="majorHAnsi"/>
        </w:rPr>
        <w:t xml:space="preserve"> ou remunerações, bem como sobre reclassificação, reestruturação de cargos ou funções </w:t>
      </w:r>
      <w:r w:rsidRPr="008D1ECD">
        <w:rPr>
          <w:rFonts w:asciiTheme="majorHAnsi" w:hAnsiTheme="majorHAnsi"/>
          <w:b/>
        </w:rPr>
        <w:t>indicarão, obrigatoriamente, os recursos pelos quais serão pagos seus ocupantes</w:t>
      </w:r>
      <w:r w:rsidRPr="008D1ECD">
        <w:rPr>
          <w:rFonts w:asciiTheme="majorHAnsi" w:hAnsiTheme="majorHAnsi"/>
        </w:rPr>
        <w:t xml:space="preserve"> e efetivados os reajustamentos dos quadros.</w:t>
      </w:r>
    </w:p>
    <w:p w14:paraId="606D78D0" w14:textId="77777777" w:rsidR="008D1ECD" w:rsidRPr="00E14F55" w:rsidRDefault="008D1ECD" w:rsidP="00E14F55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 w:cs="Arial"/>
          <w:color w:val="000000"/>
        </w:rPr>
      </w:pPr>
    </w:p>
    <w:p w14:paraId="3C8507D1" w14:textId="77777777" w:rsidR="006E08FC" w:rsidRDefault="00E14F55" w:rsidP="00E14F5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  <w:t xml:space="preserve">Nesse sentido, verifica-se que não existem vícios de iniciativa, já que tal situação é permitida pela LOM, ademais, tal situação só pode ser regulamentada através de Lei, conforme estabelece o artigo 109, também de LOM. </w:t>
      </w:r>
    </w:p>
    <w:p w14:paraId="5BC3B89D" w14:textId="5689B3B1" w:rsidR="00E14F55" w:rsidRDefault="00E14F55" w:rsidP="006E08F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Destaca-se ainda </w:t>
      </w:r>
      <w:r w:rsidRPr="00195272">
        <w:rPr>
          <w:rFonts w:asciiTheme="majorHAnsi" w:hAnsiTheme="majorHAnsi" w:cs="Arial"/>
          <w:color w:val="000000"/>
        </w:rPr>
        <w:t xml:space="preserve">o RE </w:t>
      </w:r>
      <w:r w:rsidRPr="00195272">
        <w:rPr>
          <w:rFonts w:asciiTheme="majorHAnsi" w:hAnsiTheme="majorHAnsi"/>
          <w:spacing w:val="2"/>
          <w:shd w:val="clear" w:color="auto" w:fill="FFFFFF"/>
        </w:rPr>
        <w:t>878.911/RJ, que definiu que o parlamentar municipal, vereador, pode apresentar projeto de lei que tenha previsão de despesas para o Poder Execu</w:t>
      </w:r>
      <w:r>
        <w:rPr>
          <w:rFonts w:asciiTheme="majorHAnsi" w:hAnsiTheme="majorHAnsi"/>
          <w:spacing w:val="2"/>
          <w:shd w:val="clear" w:color="auto" w:fill="FFFFFF"/>
        </w:rPr>
        <w:t xml:space="preserve">tivo, ou seja, para o município, portanto, tal situação encontra-se amparada legalmente, já que as despesas oriundas desse Projeto </w:t>
      </w:r>
      <w:r>
        <w:rPr>
          <w:rFonts w:asciiTheme="majorHAnsi" w:hAnsiTheme="majorHAnsi" w:cs="Arial"/>
          <w:color w:val="000000"/>
        </w:rPr>
        <w:t>correrão à conta de dotações orçamentárias alocadas ao orçamento da Câmara Municipal.</w:t>
      </w:r>
    </w:p>
    <w:p w14:paraId="3A4519A5" w14:textId="77777777" w:rsidR="00D94BFF" w:rsidRDefault="00D94BFF" w:rsidP="00D94BF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2"/>
        </w:rPr>
        <w:t xml:space="preserve">Também merece destaque o artigo </w:t>
      </w:r>
      <w:r>
        <w:rPr>
          <w:rFonts w:asciiTheme="majorHAnsi" w:hAnsiTheme="majorHAnsi"/>
        </w:rPr>
        <w:t>88 do Regimento interno da Câmara Municipal, que diz que:</w:t>
      </w:r>
    </w:p>
    <w:p w14:paraId="09F503E1" w14:textId="3C9367FC" w:rsidR="006E08FC" w:rsidRDefault="00D94BFF" w:rsidP="00D94BFF">
      <w:pPr>
        <w:pStyle w:val="NormalWeb"/>
        <w:shd w:val="clear" w:color="auto" w:fill="FFFFFF"/>
        <w:spacing w:before="0" w:beforeAutospacing="0" w:afterAutospacing="0"/>
        <w:ind w:left="22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A </w:t>
      </w:r>
      <w:r>
        <w:rPr>
          <w:rFonts w:asciiTheme="majorHAnsi" w:hAnsiTheme="majorHAnsi"/>
          <w:b/>
        </w:rPr>
        <w:t>iniciativa de lei cabe a qualquer vereador</w:t>
      </w:r>
      <w:r>
        <w:rPr>
          <w:rFonts w:asciiTheme="majorHAnsi" w:hAnsiTheme="majorHAnsi"/>
        </w:rPr>
        <w:t xml:space="preserve">, às Comissões de Câmara, ao Prefeito e aos </w:t>
      </w:r>
      <w:r w:rsidR="006E08FC">
        <w:rPr>
          <w:rFonts w:asciiTheme="majorHAnsi" w:hAnsiTheme="majorHAnsi"/>
        </w:rPr>
        <w:t>cidadãos.</w:t>
      </w:r>
    </w:p>
    <w:p w14:paraId="07F595AD" w14:textId="500B6DEB" w:rsidR="00D94BFF" w:rsidRDefault="00D94BFF" w:rsidP="00D94BFF">
      <w:pPr>
        <w:pStyle w:val="NormalWeb"/>
        <w:shd w:val="clear" w:color="auto" w:fill="FFFFFF"/>
        <w:spacing w:before="0" w:beforeAutospacing="0" w:afterAutospacing="0"/>
        <w:ind w:left="2268"/>
        <w:jc w:val="both"/>
        <w:rPr>
          <w:rFonts w:asciiTheme="majorHAnsi" w:hAnsiTheme="majorHAnsi"/>
        </w:rPr>
      </w:pPr>
      <w:r w:rsidRPr="006E08FC">
        <w:rPr>
          <w:rFonts w:asciiTheme="majorHAnsi" w:hAnsiTheme="majorHAnsi"/>
          <w:b/>
        </w:rPr>
        <w:t>Parágrafo único.</w:t>
      </w:r>
      <w:r>
        <w:rPr>
          <w:rFonts w:asciiTheme="majorHAnsi" w:hAnsiTheme="majorHAnsi"/>
        </w:rPr>
        <w:t xml:space="preserve"> Os projetos de lei apresentados através da iniciativa popular serão subscritos por, no mínimo, 5% dos eleitores do Município, e serão escritos, prioritariamente, na ordem do dia da Câmara.</w:t>
      </w:r>
    </w:p>
    <w:p w14:paraId="737BD34E" w14:textId="77777777" w:rsidR="00D94BFF" w:rsidRDefault="00D94BFF" w:rsidP="00E14F5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pacing w:val="2"/>
          <w:shd w:val="clear" w:color="auto" w:fill="FFFFFF"/>
        </w:rPr>
      </w:pPr>
    </w:p>
    <w:p w14:paraId="1613BA83" w14:textId="4B6C30E8" w:rsidR="00E14F55" w:rsidRDefault="00E14F55" w:rsidP="00E14F5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  <w:spacing w:val="2"/>
          <w:shd w:val="clear" w:color="auto" w:fill="FFFFFF"/>
        </w:rPr>
        <w:tab/>
        <w:t>A situação abordada no PL em questão merece destaque, uma vez que é de suma importância a existência d</w:t>
      </w:r>
      <w:r w:rsidRPr="00195272">
        <w:rPr>
          <w:rFonts w:asciiTheme="majorHAnsi" w:hAnsiTheme="majorHAnsi" w:cs="Arial"/>
          <w:color w:val="000000"/>
        </w:rPr>
        <w:t xml:space="preserve">o Sistema de Controle Interno e da Comissão de Licitação, </w:t>
      </w:r>
      <w:r>
        <w:rPr>
          <w:rFonts w:asciiTheme="majorHAnsi" w:hAnsiTheme="majorHAnsi" w:cs="Arial"/>
          <w:color w:val="000000"/>
        </w:rPr>
        <w:lastRenderedPageBreak/>
        <w:t xml:space="preserve">sendo necessário valorizar esses servidores, </w:t>
      </w:r>
      <w:r w:rsidRPr="00195272">
        <w:rPr>
          <w:rFonts w:asciiTheme="majorHAnsi" w:hAnsiTheme="majorHAnsi" w:cs="Arial"/>
          <w:color w:val="000000"/>
        </w:rPr>
        <w:t>a fim de zelar pelo efetivo cumprimento das normas financeiras, administrativas e de gestão,</w:t>
      </w:r>
      <w:r>
        <w:rPr>
          <w:rFonts w:asciiTheme="majorHAnsi" w:hAnsiTheme="majorHAnsi" w:cs="Arial"/>
          <w:color w:val="000000"/>
        </w:rPr>
        <w:t xml:space="preserve"> e estimulá-los,</w:t>
      </w:r>
      <w:r w:rsidRPr="00195272">
        <w:rPr>
          <w:rFonts w:asciiTheme="majorHAnsi" w:hAnsiTheme="majorHAnsi" w:cs="Arial"/>
          <w:color w:val="000000"/>
        </w:rPr>
        <w:t xml:space="preserve"> conforme a Lei complementar 01, de 04 de maio de 2000, a chamada </w:t>
      </w:r>
      <w:r>
        <w:rPr>
          <w:rFonts w:asciiTheme="majorHAnsi" w:hAnsiTheme="majorHAnsi" w:cs="Arial"/>
          <w:color w:val="000000"/>
        </w:rPr>
        <w:t>Lei de Responsabilidade Fiscal.</w:t>
      </w:r>
    </w:p>
    <w:p w14:paraId="51E14BAB" w14:textId="4975392C" w:rsidR="00E14F55" w:rsidRDefault="00E14F55" w:rsidP="00E14F5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Insta mencionar que n</w:t>
      </w:r>
      <w:r w:rsidR="0089481F">
        <w:rPr>
          <w:rFonts w:asciiTheme="majorHAnsi" w:hAnsiTheme="majorHAnsi"/>
        </w:rPr>
        <w:t>o ano de 2021, a Câmara Municipal foi acometida por uma alta rotatividade de funcionários, os quais estavam desmotivados por conta da questão salarial. Alguns desses funcionários eram até mesmo concursado e solicitaram exoneração de seus cargos, por terem conseguido empregos com uma melhor remuneração.</w:t>
      </w:r>
    </w:p>
    <w:p w14:paraId="7F0D57CD" w14:textId="77777777" w:rsidR="0089481F" w:rsidRDefault="0089481F" w:rsidP="0089481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Destaca-se ainda, que os membros integrantes das Comissões de Licitação e de Controle Interno da Câmara Municipal, além de exercerem as atividades específicas de seus cargos, possuem uma enorme responsabilidade quando nomeados para o desempenho dessas funções, as quais são primordiais para o bom funcionamento do Legislativo, de forma que é imperioso que se tenha um incentivo aos mesmos, já que acabam trabalhando mais.</w:t>
      </w:r>
    </w:p>
    <w:p w14:paraId="7E08FB6B" w14:textId="77777777" w:rsidR="006E08FC" w:rsidRDefault="006E08FC" w:rsidP="0089481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39A24603" w14:textId="77777777" w:rsidR="006E08FC" w:rsidRDefault="008245ED" w:rsidP="00E14F55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 O N C L U S Ã O</w:t>
      </w:r>
    </w:p>
    <w:p w14:paraId="2188DB94" w14:textId="77777777" w:rsidR="006E08FC" w:rsidRDefault="006E08FC" w:rsidP="008245ED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3AA27BDD" w14:textId="00352F82" w:rsidR="00756BEA" w:rsidRDefault="008245ED" w:rsidP="008245ED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Diante do exposto, esta Assessoria Jurídica opina pela legalidade </w:t>
      </w:r>
      <w:r w:rsidR="00756BEA">
        <w:rPr>
          <w:rFonts w:asciiTheme="majorHAnsi" w:hAnsiTheme="majorHAnsi"/>
          <w:sz w:val="24"/>
          <w:szCs w:val="24"/>
        </w:rPr>
        <w:t>e Constitucionalidade do referido Projeto, por não existirem vícios de competência, e pela matéria estar amparada legalmente, sendo tal regulamentação de extrema necessidade para o incentivo dos servidores do âmbito legislativo.</w:t>
      </w:r>
    </w:p>
    <w:p w14:paraId="72E5C916" w14:textId="77777777" w:rsidR="00756BEA" w:rsidRDefault="00756BEA" w:rsidP="008245ED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73D4882F" w14:textId="77777777" w:rsidR="008245ED" w:rsidRDefault="008245ED" w:rsidP="008245ED">
      <w:pPr>
        <w:pStyle w:val="TextosemFormatao1"/>
        <w:spacing w:line="360" w:lineRule="auto"/>
        <w:rPr>
          <w:rStyle w:val="markedcontent"/>
          <w:rFonts w:cs="Arial"/>
          <w:color w:val="000000" w:themeColor="text1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Eis o nosso parecer.</w:t>
      </w:r>
    </w:p>
    <w:p w14:paraId="3B7965B7" w14:textId="77777777" w:rsidR="008245ED" w:rsidRDefault="008245ED" w:rsidP="008245ED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177D8ABF" w:rsidR="00EA5F50" w:rsidRPr="00EA5F50" w:rsidRDefault="00EA5F50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EA5F50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D57907">
        <w:rPr>
          <w:rStyle w:val="markedcontent"/>
          <w:rFonts w:asciiTheme="majorHAnsi" w:hAnsiTheme="majorHAnsi" w:cs="Arial"/>
          <w:sz w:val="24"/>
          <w:szCs w:val="24"/>
        </w:rPr>
        <w:t>, 07 de fevereiro de 2022.</w:t>
      </w:r>
    </w:p>
    <w:p w14:paraId="51CA3619" w14:textId="77777777" w:rsidR="00EA5F50" w:rsidRDefault="00EA5F50" w:rsidP="00EA5F50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970A84" w:rsidRDefault="00310F1B" w:rsidP="00824ED3">
      <w:pPr>
        <w:jc w:val="center"/>
        <w:rPr>
          <w:rFonts w:asciiTheme="majorHAnsi" w:hAnsiTheme="majorHAnsi"/>
          <w:szCs w:val="24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970A84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152C6" w14:textId="77777777" w:rsidR="00055CAB" w:rsidRDefault="00055CAB" w:rsidP="003A4A3B">
      <w:pPr>
        <w:spacing w:after="0" w:line="240" w:lineRule="auto"/>
      </w:pPr>
      <w:r>
        <w:separator/>
      </w:r>
    </w:p>
  </w:endnote>
  <w:endnote w:type="continuationSeparator" w:id="0">
    <w:p w14:paraId="365A8461" w14:textId="77777777" w:rsidR="00055CAB" w:rsidRDefault="00055CA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710808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D7971" w14:textId="77777777" w:rsidR="00055CAB" w:rsidRDefault="00055CAB" w:rsidP="003A4A3B">
      <w:pPr>
        <w:spacing w:after="0" w:line="240" w:lineRule="auto"/>
      </w:pPr>
      <w:r>
        <w:separator/>
      </w:r>
    </w:p>
  </w:footnote>
  <w:footnote w:type="continuationSeparator" w:id="0">
    <w:p w14:paraId="4E701162" w14:textId="77777777" w:rsidR="00055CAB" w:rsidRDefault="00055CA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5CAB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2323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49B0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717F3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808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30C1"/>
    <w:rsid w:val="00944836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51BE"/>
    <w:rsid w:val="00A05D13"/>
    <w:rsid w:val="00A148CF"/>
    <w:rsid w:val="00A17964"/>
    <w:rsid w:val="00A22C40"/>
    <w:rsid w:val="00A270F7"/>
    <w:rsid w:val="00A319D6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A423-3757-42F2-A3F4-77175904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3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Raquel Almeida</cp:lastModifiedBy>
  <cp:revision>2</cp:revision>
  <cp:lastPrinted>2022-02-09T11:16:00Z</cp:lastPrinted>
  <dcterms:created xsi:type="dcterms:W3CDTF">2022-02-09T11:17:00Z</dcterms:created>
  <dcterms:modified xsi:type="dcterms:W3CDTF">2022-02-09T11:17:00Z</dcterms:modified>
</cp:coreProperties>
</file>